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ABF4" w14:textId="3FA8B43D" w:rsidR="002E2FF5" w:rsidRDefault="00D112A6" w:rsidP="00C477C9">
      <w:pPr>
        <w:rPr>
          <w:sz w:val="26"/>
          <w:szCs w:val="26"/>
        </w:rPr>
      </w:pPr>
      <w:r>
        <w:rPr>
          <w:bCs/>
          <w:iCs/>
          <w:noProof/>
        </w:rPr>
        <w:drawing>
          <wp:inline distT="0" distB="0" distL="0" distR="0" wp14:anchorId="3C79075E" wp14:editId="0A1C7034">
            <wp:extent cx="2920365" cy="615950"/>
            <wp:effectExtent l="0" t="0" r="0" b="0"/>
            <wp:docPr id="9472184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801AC5" w14:textId="77777777" w:rsidR="00D112A6" w:rsidRDefault="00D112A6" w:rsidP="00C477C9">
      <w:pPr>
        <w:rPr>
          <w:sz w:val="26"/>
          <w:szCs w:val="26"/>
        </w:rPr>
      </w:pPr>
    </w:p>
    <w:p w14:paraId="51B92A87" w14:textId="77777777" w:rsidR="00CB2684" w:rsidRPr="00F942FB" w:rsidRDefault="00CB2684" w:rsidP="00C477C9">
      <w:pPr>
        <w:rPr>
          <w:rFonts w:ascii="Times New Roman" w:hAnsi="Times New Roman"/>
          <w:sz w:val="22"/>
          <w:szCs w:val="22"/>
        </w:rPr>
      </w:pPr>
    </w:p>
    <w:p w14:paraId="462C7DE6" w14:textId="77777777" w:rsidR="008D34CB" w:rsidRPr="000C1756" w:rsidRDefault="008D34CB" w:rsidP="000C1756">
      <w:pPr>
        <w:jc w:val="center"/>
        <w:rPr>
          <w:rFonts w:ascii="Times New Roman" w:hAnsi="Times New Roman"/>
          <w:b/>
          <w:sz w:val="22"/>
          <w:szCs w:val="22"/>
        </w:rPr>
      </w:pPr>
      <w:r w:rsidRPr="000C1756">
        <w:rPr>
          <w:rFonts w:ascii="Times New Roman" w:hAnsi="Times New Roman"/>
          <w:b/>
          <w:sz w:val="22"/>
          <w:szCs w:val="22"/>
        </w:rPr>
        <w:t>ДОГОВОР</w:t>
      </w:r>
    </w:p>
    <w:p w14:paraId="33E6BE71" w14:textId="77777777" w:rsidR="008D34CB" w:rsidRPr="000C1756" w:rsidRDefault="008D34CB" w:rsidP="000C1756">
      <w:pPr>
        <w:jc w:val="center"/>
        <w:rPr>
          <w:rFonts w:ascii="Times New Roman" w:hAnsi="Times New Roman"/>
          <w:b/>
          <w:sz w:val="22"/>
          <w:szCs w:val="22"/>
        </w:rPr>
      </w:pPr>
      <w:r w:rsidRPr="000C1756">
        <w:rPr>
          <w:rFonts w:ascii="Times New Roman" w:hAnsi="Times New Roman"/>
          <w:b/>
          <w:sz w:val="22"/>
          <w:szCs w:val="22"/>
        </w:rPr>
        <w:t>БАНКОВСКОГО СЧЕТА</w:t>
      </w:r>
    </w:p>
    <w:p w14:paraId="3624BF61" w14:textId="0B81C584" w:rsidR="003D4365" w:rsidRPr="00F942FB" w:rsidRDefault="003D4365" w:rsidP="00C477C9">
      <w:pPr>
        <w:jc w:val="center"/>
        <w:rPr>
          <w:rFonts w:ascii="Times New Roman" w:hAnsi="Times New Roman"/>
          <w:b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(для расчетов по доверительному управлению</w:t>
      </w:r>
      <w:r w:rsidR="00317341">
        <w:rPr>
          <w:rFonts w:ascii="Times New Roman" w:hAnsi="Times New Roman"/>
          <w:b/>
          <w:sz w:val="22"/>
          <w:szCs w:val="22"/>
        </w:rPr>
        <w:t xml:space="preserve"> инвестиционным фондом</w:t>
      </w:r>
      <w:r w:rsidRPr="00F942FB">
        <w:rPr>
          <w:rFonts w:ascii="Times New Roman" w:hAnsi="Times New Roman"/>
          <w:b/>
          <w:sz w:val="22"/>
          <w:szCs w:val="22"/>
        </w:rPr>
        <w:t>)</w:t>
      </w:r>
    </w:p>
    <w:p w14:paraId="2AA5B286" w14:textId="77777777" w:rsidR="008D34CB" w:rsidRPr="00F942FB" w:rsidRDefault="008D34CB" w:rsidP="000C1756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240" w:after="120" w:line="259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Общие положения</w:t>
      </w:r>
    </w:p>
    <w:p w14:paraId="7610CD74" w14:textId="7FA8584A" w:rsidR="008D34CB" w:rsidRPr="00F942FB" w:rsidRDefault="008D34CB" w:rsidP="00C477C9">
      <w:pPr>
        <w:pStyle w:val="a4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Договор банковского счета </w:t>
      </w:r>
      <w:r w:rsidR="003D4365" w:rsidRPr="00D112A6">
        <w:rPr>
          <w:rFonts w:ascii="Times New Roman" w:hAnsi="Times New Roman"/>
          <w:sz w:val="22"/>
          <w:szCs w:val="22"/>
        </w:rPr>
        <w:t>для осуществления расчетов, связанных с деятельностью по доверительному управлению имуществом паевых инвестиционных фондов</w:t>
      </w:r>
      <w:r w:rsidR="003D4365" w:rsidRPr="00F942FB">
        <w:rPr>
          <w:rFonts w:ascii="Times New Roman" w:hAnsi="Times New Roman"/>
          <w:sz w:val="22"/>
          <w:szCs w:val="22"/>
        </w:rPr>
        <w:t xml:space="preserve"> (далее </w:t>
      </w:r>
      <w:r w:rsidR="0000474F">
        <w:rPr>
          <w:rFonts w:ascii="Times New Roman" w:hAnsi="Times New Roman"/>
          <w:sz w:val="22"/>
          <w:szCs w:val="22"/>
        </w:rPr>
        <w:t>–</w:t>
      </w:r>
      <w:r w:rsidR="003D4365" w:rsidRPr="00F942FB">
        <w:rPr>
          <w:rFonts w:ascii="Times New Roman" w:hAnsi="Times New Roman"/>
          <w:sz w:val="22"/>
          <w:szCs w:val="22"/>
        </w:rPr>
        <w:t xml:space="preserve"> Договор банковского счета ДУ</w:t>
      </w:r>
      <w:r w:rsidR="00B33484" w:rsidRPr="00F942FB">
        <w:rPr>
          <w:rFonts w:ascii="Times New Roman" w:hAnsi="Times New Roman"/>
          <w:sz w:val="22"/>
          <w:szCs w:val="22"/>
        </w:rPr>
        <w:t>, Договор ДУ</w:t>
      </w:r>
      <w:r w:rsidR="003D4365" w:rsidRPr="00F942FB">
        <w:rPr>
          <w:rFonts w:ascii="Times New Roman" w:hAnsi="Times New Roman"/>
          <w:sz w:val="22"/>
          <w:szCs w:val="22"/>
        </w:rPr>
        <w:t xml:space="preserve">) </w:t>
      </w:r>
      <w:r w:rsidRPr="00F942FB">
        <w:rPr>
          <w:rFonts w:ascii="Times New Roman" w:hAnsi="Times New Roman"/>
          <w:sz w:val="22"/>
          <w:szCs w:val="22"/>
        </w:rPr>
        <w:t xml:space="preserve">в АО КБ «САММИТ БАНК» (далее - БАНК) определяет порядок открытия/закрытия БАНКОМ юридическому лицу, </w:t>
      </w:r>
      <w:r w:rsidR="003D4365" w:rsidRPr="00F942FB">
        <w:rPr>
          <w:rFonts w:ascii="Times New Roman" w:hAnsi="Times New Roman"/>
          <w:sz w:val="22"/>
          <w:szCs w:val="22"/>
        </w:rPr>
        <w:t xml:space="preserve">действующему в качестве доверительного управляющего </w:t>
      </w:r>
      <w:r w:rsidR="00C27EE0">
        <w:rPr>
          <w:rFonts w:ascii="Times New Roman" w:hAnsi="Times New Roman"/>
          <w:sz w:val="22"/>
          <w:szCs w:val="22"/>
        </w:rPr>
        <w:t>паевым</w:t>
      </w:r>
      <w:r w:rsidR="00C27EE0" w:rsidRPr="001B1A01">
        <w:rPr>
          <w:rFonts w:ascii="Times New Roman" w:hAnsi="Times New Roman"/>
          <w:sz w:val="22"/>
          <w:szCs w:val="22"/>
        </w:rPr>
        <w:t xml:space="preserve"> </w:t>
      </w:r>
      <w:r w:rsidR="00191EE2">
        <w:rPr>
          <w:rFonts w:ascii="Times New Roman" w:hAnsi="Times New Roman"/>
          <w:sz w:val="22"/>
          <w:szCs w:val="22"/>
        </w:rPr>
        <w:t xml:space="preserve">инвестиционным фондом </w:t>
      </w:r>
      <w:r w:rsidRPr="00F942FB">
        <w:rPr>
          <w:rFonts w:ascii="Times New Roman" w:hAnsi="Times New Roman"/>
          <w:sz w:val="22"/>
          <w:szCs w:val="22"/>
        </w:rPr>
        <w:t xml:space="preserve">(далее - КЛИЕНТУ), </w:t>
      </w:r>
      <w:r w:rsidR="001854EB">
        <w:rPr>
          <w:rFonts w:ascii="Times New Roman" w:hAnsi="Times New Roman"/>
          <w:sz w:val="22"/>
          <w:szCs w:val="22"/>
        </w:rPr>
        <w:t xml:space="preserve">банковского счета </w:t>
      </w:r>
      <w:r w:rsidRPr="00F942FB">
        <w:rPr>
          <w:rFonts w:ascii="Times New Roman" w:hAnsi="Times New Roman"/>
          <w:sz w:val="22"/>
          <w:szCs w:val="22"/>
        </w:rPr>
        <w:t xml:space="preserve">в валюте Российской Федерации </w:t>
      </w:r>
      <w:r w:rsidR="003A5432">
        <w:rPr>
          <w:rFonts w:ascii="Times New Roman" w:hAnsi="Times New Roman"/>
          <w:sz w:val="22"/>
          <w:szCs w:val="22"/>
        </w:rPr>
        <w:t xml:space="preserve">(далее – </w:t>
      </w:r>
      <w:r w:rsidRPr="00F942FB">
        <w:rPr>
          <w:rFonts w:ascii="Times New Roman" w:hAnsi="Times New Roman"/>
          <w:sz w:val="22"/>
          <w:szCs w:val="22"/>
        </w:rPr>
        <w:t>Счет</w:t>
      </w:r>
      <w:r w:rsidR="00B64C20" w:rsidRPr="00F942FB">
        <w:rPr>
          <w:rFonts w:ascii="Times New Roman" w:hAnsi="Times New Roman"/>
          <w:sz w:val="22"/>
          <w:szCs w:val="22"/>
        </w:rPr>
        <w:t xml:space="preserve"> ДУ</w:t>
      </w:r>
      <w:r w:rsidR="003A5432">
        <w:rPr>
          <w:rFonts w:ascii="Times New Roman" w:hAnsi="Times New Roman"/>
          <w:sz w:val="22"/>
          <w:szCs w:val="22"/>
        </w:rPr>
        <w:t>)</w:t>
      </w:r>
      <w:r w:rsidRPr="00F942FB">
        <w:rPr>
          <w:rFonts w:ascii="Times New Roman" w:hAnsi="Times New Roman"/>
          <w:sz w:val="22"/>
          <w:szCs w:val="22"/>
        </w:rPr>
        <w:t xml:space="preserve">, условия осуществления </w:t>
      </w:r>
      <w:r w:rsidR="003A5432">
        <w:rPr>
          <w:rFonts w:ascii="Times New Roman" w:hAnsi="Times New Roman"/>
          <w:sz w:val="22"/>
          <w:szCs w:val="22"/>
        </w:rPr>
        <w:t>банковского</w:t>
      </w:r>
      <w:r w:rsidR="003D4365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 xml:space="preserve">обслуживания, а также возникающие в этой связи права, обязанности и </w:t>
      </w:r>
      <w:bookmarkStart w:id="0" w:name="_Hlk210640375"/>
      <w:r w:rsidRPr="00F942FB">
        <w:rPr>
          <w:rFonts w:ascii="Times New Roman" w:hAnsi="Times New Roman"/>
          <w:sz w:val="22"/>
          <w:szCs w:val="22"/>
        </w:rPr>
        <w:t xml:space="preserve">ответственность Сторон. </w:t>
      </w:r>
    </w:p>
    <w:p w14:paraId="2E1C4DE3" w14:textId="18FBAF5A" w:rsidR="003A5432" w:rsidRPr="00F942FB" w:rsidRDefault="003A5432" w:rsidP="003A5432">
      <w:pPr>
        <w:pStyle w:val="a4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Стороны договорились, что все отношения Сторон, связанные с заключением Договора ДУ, открытием и ведением Счета ДУ, срок действия и порядок расторжения Договора ДУ определяются настоящим Договором ДУ, законодательством </w:t>
      </w:r>
      <w:r>
        <w:rPr>
          <w:rFonts w:ascii="Times New Roman" w:hAnsi="Times New Roman"/>
          <w:sz w:val="22"/>
          <w:szCs w:val="22"/>
        </w:rPr>
        <w:t>Российской Федерации.</w:t>
      </w:r>
    </w:p>
    <w:p w14:paraId="7DA6D472" w14:textId="7BAF4659" w:rsidR="008D34CB" w:rsidRPr="00F942FB" w:rsidRDefault="008D34CB" w:rsidP="00C477C9">
      <w:pPr>
        <w:pStyle w:val="a4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Заключение Договора банковского счета</w:t>
      </w:r>
      <w:r w:rsidR="00FA585B">
        <w:rPr>
          <w:rFonts w:ascii="Times New Roman" w:hAnsi="Times New Roman"/>
          <w:sz w:val="22"/>
          <w:szCs w:val="22"/>
        </w:rPr>
        <w:t xml:space="preserve"> </w:t>
      </w:r>
      <w:r w:rsidR="003D4365" w:rsidRPr="00F942FB">
        <w:rPr>
          <w:rFonts w:ascii="Times New Roman" w:hAnsi="Times New Roman"/>
          <w:sz w:val="22"/>
          <w:szCs w:val="22"/>
        </w:rPr>
        <w:t xml:space="preserve">ДУ </w:t>
      </w:r>
      <w:r w:rsidRPr="00F942FB">
        <w:rPr>
          <w:rFonts w:ascii="Times New Roman" w:hAnsi="Times New Roman"/>
          <w:sz w:val="22"/>
          <w:szCs w:val="22"/>
        </w:rPr>
        <w:t xml:space="preserve">между БАНКОМ и </w:t>
      </w:r>
      <w:r w:rsidR="00AE4631" w:rsidRPr="00F942FB">
        <w:rPr>
          <w:rFonts w:ascii="Times New Roman" w:hAnsi="Times New Roman"/>
          <w:sz w:val="22"/>
          <w:szCs w:val="22"/>
        </w:rPr>
        <w:t xml:space="preserve">КЛИЕНТОМ </w:t>
      </w:r>
      <w:r w:rsidRPr="00F942FB">
        <w:rPr>
          <w:rFonts w:ascii="Times New Roman" w:hAnsi="Times New Roman"/>
          <w:sz w:val="22"/>
          <w:szCs w:val="22"/>
        </w:rPr>
        <w:t xml:space="preserve">осуществляется </w:t>
      </w:r>
      <w:r w:rsidR="00054135">
        <w:rPr>
          <w:rFonts w:ascii="Times New Roman" w:hAnsi="Times New Roman"/>
          <w:sz w:val="22"/>
          <w:szCs w:val="22"/>
        </w:rPr>
        <w:t>путем</w:t>
      </w:r>
      <w:r w:rsidRPr="00F942FB">
        <w:rPr>
          <w:rFonts w:ascii="Times New Roman" w:hAnsi="Times New Roman"/>
          <w:sz w:val="22"/>
          <w:szCs w:val="22"/>
        </w:rPr>
        <w:t xml:space="preserve"> присоединения КЛИЕНТА к </w:t>
      </w:r>
      <w:r w:rsidR="00B64C20" w:rsidRPr="00F942FB">
        <w:rPr>
          <w:rFonts w:ascii="Times New Roman" w:hAnsi="Times New Roman"/>
          <w:sz w:val="22"/>
          <w:szCs w:val="22"/>
        </w:rPr>
        <w:t xml:space="preserve">настоящему </w:t>
      </w:r>
      <w:r w:rsidRPr="00F942FB">
        <w:rPr>
          <w:rFonts w:ascii="Times New Roman" w:hAnsi="Times New Roman"/>
          <w:sz w:val="22"/>
          <w:szCs w:val="22"/>
        </w:rPr>
        <w:t xml:space="preserve">Договору </w:t>
      </w:r>
      <w:r w:rsidR="00282B8B" w:rsidRPr="00F942FB">
        <w:rPr>
          <w:rFonts w:ascii="Times New Roman" w:hAnsi="Times New Roman"/>
          <w:sz w:val="22"/>
          <w:szCs w:val="22"/>
        </w:rPr>
        <w:t xml:space="preserve">ДУ </w:t>
      </w:r>
      <w:r w:rsidRPr="00F942FB">
        <w:rPr>
          <w:rFonts w:ascii="Times New Roman" w:hAnsi="Times New Roman"/>
          <w:sz w:val="22"/>
          <w:szCs w:val="22"/>
        </w:rPr>
        <w:t xml:space="preserve">в целом в соответствии со ст. 428 Гражданского кодекса </w:t>
      </w:r>
      <w:r w:rsidR="00054135">
        <w:rPr>
          <w:rFonts w:ascii="Times New Roman" w:hAnsi="Times New Roman"/>
          <w:sz w:val="22"/>
          <w:szCs w:val="22"/>
        </w:rPr>
        <w:t>Российской Федерации</w:t>
      </w:r>
      <w:r w:rsidRPr="00F942FB">
        <w:rPr>
          <w:rFonts w:ascii="Times New Roman" w:hAnsi="Times New Roman"/>
          <w:sz w:val="22"/>
          <w:szCs w:val="22"/>
        </w:rPr>
        <w:t>.</w:t>
      </w:r>
    </w:p>
    <w:p w14:paraId="769E6519" w14:textId="3308C7FA" w:rsidR="005B534D" w:rsidRPr="00F942FB" w:rsidRDefault="009D4CB7" w:rsidP="005B534D">
      <w:pPr>
        <w:pStyle w:val="a4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bookmarkStart w:id="1" w:name="_Hlk211245587"/>
      <w:r w:rsidRPr="00514A6C">
        <w:rPr>
          <w:rFonts w:ascii="Times New Roman" w:hAnsi="Times New Roman"/>
          <w:sz w:val="22"/>
          <w:szCs w:val="22"/>
        </w:rPr>
        <w:t xml:space="preserve">В целях заключения Договора ДУ КЛИЕНТ предоставляет в БАНК </w:t>
      </w:r>
      <w:r w:rsidR="000D7907" w:rsidRPr="00514A6C">
        <w:rPr>
          <w:rFonts w:ascii="Times New Roman" w:hAnsi="Times New Roman"/>
          <w:sz w:val="22"/>
          <w:szCs w:val="22"/>
        </w:rPr>
        <w:t xml:space="preserve">заявление о присоединении к Договору ДУ, </w:t>
      </w:r>
      <w:r w:rsidR="00DD1A8F">
        <w:rPr>
          <w:rFonts w:ascii="Times New Roman" w:hAnsi="Times New Roman"/>
          <w:sz w:val="22"/>
          <w:szCs w:val="22"/>
        </w:rPr>
        <w:t xml:space="preserve">(Приложение № 2 к Договору ДУ), </w:t>
      </w:r>
      <w:r w:rsidR="00F15406" w:rsidRPr="00514A6C">
        <w:rPr>
          <w:rFonts w:ascii="Times New Roman" w:hAnsi="Times New Roman"/>
          <w:sz w:val="22"/>
          <w:szCs w:val="22"/>
        </w:rPr>
        <w:t xml:space="preserve">заявление на открытие Счету ДУ, </w:t>
      </w:r>
      <w:r w:rsidR="00DD1A8F">
        <w:rPr>
          <w:rFonts w:ascii="Times New Roman" w:hAnsi="Times New Roman"/>
          <w:sz w:val="22"/>
          <w:szCs w:val="22"/>
        </w:rPr>
        <w:t xml:space="preserve">по форме БАНКА, </w:t>
      </w:r>
      <w:r w:rsidR="00F15406" w:rsidRPr="00514A6C">
        <w:rPr>
          <w:rFonts w:ascii="Times New Roman" w:hAnsi="Times New Roman"/>
          <w:sz w:val="22"/>
          <w:szCs w:val="22"/>
        </w:rPr>
        <w:t xml:space="preserve">а также </w:t>
      </w:r>
      <w:r w:rsidRPr="00514A6C">
        <w:rPr>
          <w:rFonts w:ascii="Times New Roman" w:hAnsi="Times New Roman"/>
          <w:sz w:val="22"/>
          <w:szCs w:val="22"/>
        </w:rPr>
        <w:t>документы и сведения, установленные Приложением № 1 к Договору ДУ.</w:t>
      </w:r>
      <w:r w:rsidR="005B534D" w:rsidRPr="005B534D">
        <w:rPr>
          <w:rFonts w:ascii="Times New Roman" w:hAnsi="Times New Roman"/>
          <w:sz w:val="22"/>
          <w:szCs w:val="22"/>
        </w:rPr>
        <w:t xml:space="preserve"> </w:t>
      </w:r>
      <w:r w:rsidR="005B534D" w:rsidRPr="00F942FB">
        <w:rPr>
          <w:rFonts w:ascii="Times New Roman" w:hAnsi="Times New Roman"/>
          <w:sz w:val="22"/>
          <w:szCs w:val="22"/>
        </w:rPr>
        <w:t xml:space="preserve">При отсутствии в БАНКЕ документов (сведений) КЛИЕНТА, указанных в </w:t>
      </w:r>
      <w:r w:rsidR="005B534D">
        <w:rPr>
          <w:rFonts w:ascii="Times New Roman" w:hAnsi="Times New Roman"/>
          <w:sz w:val="22"/>
          <w:szCs w:val="22"/>
        </w:rPr>
        <w:t>Приложении № 1</w:t>
      </w:r>
      <w:r w:rsidR="005B534D" w:rsidRPr="00F942FB">
        <w:rPr>
          <w:rFonts w:ascii="Times New Roman" w:hAnsi="Times New Roman"/>
          <w:sz w:val="22"/>
          <w:szCs w:val="22"/>
        </w:rPr>
        <w:t xml:space="preserve">, </w:t>
      </w:r>
      <w:r w:rsidR="005B534D">
        <w:rPr>
          <w:rFonts w:ascii="Times New Roman" w:hAnsi="Times New Roman"/>
          <w:sz w:val="22"/>
          <w:szCs w:val="22"/>
        </w:rPr>
        <w:t>з</w:t>
      </w:r>
      <w:r w:rsidR="005B534D" w:rsidRPr="00F942FB">
        <w:rPr>
          <w:rFonts w:ascii="Times New Roman" w:hAnsi="Times New Roman"/>
          <w:sz w:val="22"/>
          <w:szCs w:val="22"/>
        </w:rPr>
        <w:t xml:space="preserve">аявление о присоединении </w:t>
      </w:r>
      <w:r w:rsidR="005B534D">
        <w:rPr>
          <w:rFonts w:ascii="Times New Roman" w:hAnsi="Times New Roman"/>
          <w:sz w:val="22"/>
          <w:szCs w:val="22"/>
        </w:rPr>
        <w:t xml:space="preserve">к Договору ДУ </w:t>
      </w:r>
      <w:r w:rsidR="005B534D" w:rsidRPr="00F942FB">
        <w:rPr>
          <w:rFonts w:ascii="Times New Roman" w:hAnsi="Times New Roman"/>
          <w:sz w:val="22"/>
          <w:szCs w:val="22"/>
        </w:rPr>
        <w:t>не принимается БАНКОМ к исполнению.</w:t>
      </w:r>
    </w:p>
    <w:p w14:paraId="01C9360D" w14:textId="749E4271" w:rsidR="00BD6D3B" w:rsidRPr="00514A6C" w:rsidRDefault="00A14642" w:rsidP="00C477C9">
      <w:pPr>
        <w:pStyle w:val="a4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bookmarkStart w:id="2" w:name="_Hlk211246193"/>
      <w:bookmarkEnd w:id="1"/>
      <w:r w:rsidRPr="00514A6C">
        <w:rPr>
          <w:rFonts w:ascii="Times New Roman" w:hAnsi="Times New Roman"/>
          <w:sz w:val="22"/>
          <w:szCs w:val="22"/>
        </w:rPr>
        <w:t xml:space="preserve">БАНК </w:t>
      </w:r>
      <w:r w:rsidR="00BD6D3B" w:rsidRPr="00514A6C">
        <w:rPr>
          <w:rFonts w:ascii="Times New Roman" w:hAnsi="Times New Roman"/>
          <w:sz w:val="22"/>
          <w:szCs w:val="22"/>
        </w:rPr>
        <w:t xml:space="preserve">производит проверку документов и сведений, идентификацию </w:t>
      </w:r>
      <w:r w:rsidRPr="00514A6C">
        <w:rPr>
          <w:rFonts w:ascii="Times New Roman" w:hAnsi="Times New Roman"/>
          <w:sz w:val="22"/>
          <w:szCs w:val="22"/>
        </w:rPr>
        <w:t>КЛИЕНТА</w:t>
      </w:r>
      <w:r w:rsidR="007453AE" w:rsidRPr="00514A6C">
        <w:rPr>
          <w:rFonts w:ascii="Times New Roman" w:hAnsi="Times New Roman"/>
          <w:sz w:val="22"/>
          <w:szCs w:val="22"/>
        </w:rPr>
        <w:t>, его представителей</w:t>
      </w:r>
      <w:r w:rsidR="00DD1A8F">
        <w:rPr>
          <w:rFonts w:ascii="Times New Roman" w:hAnsi="Times New Roman"/>
          <w:sz w:val="22"/>
          <w:szCs w:val="22"/>
        </w:rPr>
        <w:t>, представителей специализированного депозитария</w:t>
      </w:r>
      <w:r w:rsidR="00DD1A8F" w:rsidRPr="00514A6C">
        <w:rPr>
          <w:rFonts w:ascii="Times New Roman" w:hAnsi="Times New Roman"/>
          <w:sz w:val="22"/>
          <w:szCs w:val="22"/>
        </w:rPr>
        <w:t xml:space="preserve"> </w:t>
      </w:r>
      <w:r w:rsidR="007453AE" w:rsidRPr="00514A6C">
        <w:rPr>
          <w:rFonts w:ascii="Times New Roman" w:hAnsi="Times New Roman"/>
          <w:sz w:val="22"/>
          <w:szCs w:val="22"/>
        </w:rPr>
        <w:t xml:space="preserve">и проводит иные мероприятия, установленные </w:t>
      </w:r>
      <w:r w:rsidR="00514A6C" w:rsidRPr="00514A6C">
        <w:rPr>
          <w:rFonts w:ascii="Times New Roman" w:hAnsi="Times New Roman"/>
          <w:sz w:val="22"/>
          <w:szCs w:val="22"/>
        </w:rPr>
        <w:t xml:space="preserve">законодательством Российской Федерации, в том числе </w:t>
      </w:r>
      <w:r w:rsidR="00BE0468" w:rsidRPr="00514A6C">
        <w:rPr>
          <w:rFonts w:ascii="Times New Roman" w:hAnsi="Times New Roman"/>
          <w:sz w:val="22"/>
          <w:szCs w:val="22"/>
        </w:rPr>
        <w:t xml:space="preserve">Федеральным законом от 07.08.2001 № 115-ФЗ «О противодействии легализации (отмыванию) доходов, полученных преступным путем, и финансированию терроризм»» (далее </w:t>
      </w:r>
      <w:r w:rsidR="00514A6C" w:rsidRPr="00514A6C">
        <w:rPr>
          <w:rFonts w:ascii="Times New Roman" w:hAnsi="Times New Roman"/>
          <w:sz w:val="22"/>
          <w:szCs w:val="22"/>
        </w:rPr>
        <w:t>–</w:t>
      </w:r>
      <w:r w:rsidR="00BE0468" w:rsidRPr="00514A6C">
        <w:rPr>
          <w:rFonts w:ascii="Times New Roman" w:hAnsi="Times New Roman"/>
          <w:sz w:val="22"/>
          <w:szCs w:val="22"/>
        </w:rPr>
        <w:t xml:space="preserve"> Федеральный закон №</w:t>
      </w:r>
      <w:r w:rsidR="00514A6C" w:rsidRPr="00514A6C">
        <w:rPr>
          <w:rFonts w:ascii="Times New Roman" w:hAnsi="Times New Roman"/>
          <w:sz w:val="22"/>
          <w:szCs w:val="22"/>
        </w:rPr>
        <w:t xml:space="preserve"> </w:t>
      </w:r>
      <w:r w:rsidR="00BE0468" w:rsidRPr="00514A6C">
        <w:rPr>
          <w:rFonts w:ascii="Times New Roman" w:hAnsi="Times New Roman"/>
          <w:sz w:val="22"/>
          <w:szCs w:val="22"/>
        </w:rPr>
        <w:t xml:space="preserve">115 – ФЗ), нормативными актами Банка России, </w:t>
      </w:r>
      <w:r w:rsidR="007453AE" w:rsidRPr="00514A6C">
        <w:rPr>
          <w:rFonts w:ascii="Times New Roman" w:hAnsi="Times New Roman"/>
          <w:sz w:val="22"/>
          <w:szCs w:val="22"/>
        </w:rPr>
        <w:t>банковскими правилами</w:t>
      </w:r>
      <w:r w:rsidR="00540D83" w:rsidRPr="00514A6C">
        <w:rPr>
          <w:rFonts w:ascii="Times New Roman" w:hAnsi="Times New Roman"/>
          <w:sz w:val="22"/>
          <w:szCs w:val="22"/>
        </w:rPr>
        <w:t xml:space="preserve">, и открывает Клиенту Счет ДУ, если иное не установлено </w:t>
      </w:r>
      <w:r w:rsidR="006648A2" w:rsidRPr="00514A6C">
        <w:rPr>
          <w:rFonts w:ascii="Times New Roman" w:hAnsi="Times New Roman"/>
          <w:sz w:val="22"/>
          <w:szCs w:val="22"/>
        </w:rPr>
        <w:t>законодательством, банковскими правилами.</w:t>
      </w:r>
    </w:p>
    <w:bookmarkEnd w:id="0"/>
    <w:bookmarkEnd w:id="2"/>
    <w:p w14:paraId="4E30BB6D" w14:textId="332205A9" w:rsidR="008D34CB" w:rsidRDefault="008D34CB" w:rsidP="00514A6C">
      <w:pPr>
        <w:pStyle w:val="a4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14A6C">
        <w:rPr>
          <w:rFonts w:ascii="Times New Roman" w:hAnsi="Times New Roman"/>
          <w:sz w:val="22"/>
          <w:szCs w:val="22"/>
        </w:rPr>
        <w:t xml:space="preserve">Копия Заявления о присоединении </w:t>
      </w:r>
      <w:r w:rsidR="006648A2" w:rsidRPr="00514A6C">
        <w:rPr>
          <w:rFonts w:ascii="Times New Roman" w:hAnsi="Times New Roman"/>
          <w:sz w:val="22"/>
          <w:szCs w:val="22"/>
        </w:rPr>
        <w:t xml:space="preserve">к Договору ДУ </w:t>
      </w:r>
      <w:r w:rsidRPr="00514A6C">
        <w:rPr>
          <w:rFonts w:ascii="Times New Roman" w:hAnsi="Times New Roman"/>
          <w:sz w:val="22"/>
          <w:szCs w:val="22"/>
        </w:rPr>
        <w:t xml:space="preserve">с отметками </w:t>
      </w:r>
      <w:r w:rsidR="00CC4D2F" w:rsidRPr="00514A6C">
        <w:rPr>
          <w:rFonts w:ascii="Times New Roman" w:hAnsi="Times New Roman"/>
          <w:sz w:val="22"/>
          <w:szCs w:val="22"/>
        </w:rPr>
        <w:t>БАНКА</w:t>
      </w:r>
      <w:r w:rsidRPr="00514A6C">
        <w:rPr>
          <w:rFonts w:ascii="Times New Roman" w:hAnsi="Times New Roman"/>
          <w:sz w:val="22"/>
          <w:szCs w:val="22"/>
        </w:rPr>
        <w:t xml:space="preserve"> о дате и номере Договора </w:t>
      </w:r>
      <w:r w:rsidR="003D4365" w:rsidRPr="00514A6C">
        <w:rPr>
          <w:rFonts w:ascii="Times New Roman" w:hAnsi="Times New Roman"/>
          <w:sz w:val="22"/>
          <w:szCs w:val="22"/>
        </w:rPr>
        <w:t xml:space="preserve">ДУ </w:t>
      </w:r>
      <w:r w:rsidRPr="00514A6C">
        <w:rPr>
          <w:rFonts w:ascii="Times New Roman" w:hAnsi="Times New Roman"/>
          <w:sz w:val="22"/>
          <w:szCs w:val="22"/>
        </w:rPr>
        <w:t>передается КЛИЕНТУ и является документом, подтверждающим факт заключения Договора</w:t>
      </w:r>
      <w:r w:rsidR="00282B8B" w:rsidRPr="00514A6C">
        <w:rPr>
          <w:rFonts w:ascii="Times New Roman" w:hAnsi="Times New Roman"/>
          <w:sz w:val="22"/>
          <w:szCs w:val="22"/>
        </w:rPr>
        <w:t xml:space="preserve"> ДУ</w:t>
      </w:r>
      <w:r w:rsidRPr="00514A6C">
        <w:rPr>
          <w:rFonts w:ascii="Times New Roman" w:hAnsi="Times New Roman"/>
          <w:sz w:val="22"/>
          <w:szCs w:val="22"/>
        </w:rPr>
        <w:t xml:space="preserve">. </w:t>
      </w:r>
      <w:r w:rsidR="008F515C" w:rsidRPr="00514A6C">
        <w:rPr>
          <w:rFonts w:ascii="Times New Roman" w:hAnsi="Times New Roman"/>
          <w:sz w:val="22"/>
          <w:szCs w:val="22"/>
        </w:rPr>
        <w:t>Клиент уведомляется о реквизитах Счета ДУ путем вручения уведомления об открытии Счета ДУ.</w:t>
      </w:r>
    </w:p>
    <w:p w14:paraId="55C1F02D" w14:textId="57284D47" w:rsidR="00F94615" w:rsidRPr="00F942FB" w:rsidRDefault="00F94615" w:rsidP="00F94615">
      <w:pPr>
        <w:pStyle w:val="a4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Последующие Счета ДУ БАНК открывает КЛИЕНТУ на основании Договора ДУ</w:t>
      </w:r>
      <w:r w:rsidR="0000474F">
        <w:rPr>
          <w:rFonts w:ascii="Times New Roman" w:hAnsi="Times New Roman"/>
          <w:sz w:val="22"/>
          <w:szCs w:val="22"/>
        </w:rPr>
        <w:t xml:space="preserve">. </w:t>
      </w:r>
      <w:r w:rsidRPr="00F942FB">
        <w:rPr>
          <w:rFonts w:ascii="Times New Roman" w:hAnsi="Times New Roman"/>
          <w:sz w:val="22"/>
          <w:szCs w:val="22"/>
        </w:rPr>
        <w:t xml:space="preserve">При этом подача КЛИЕНТОМ в БАНК </w:t>
      </w:r>
      <w:r w:rsidR="004311C4">
        <w:rPr>
          <w:rFonts w:ascii="Times New Roman" w:hAnsi="Times New Roman"/>
          <w:sz w:val="22"/>
          <w:szCs w:val="22"/>
        </w:rPr>
        <w:t>з</w:t>
      </w:r>
      <w:r w:rsidRPr="00F942FB">
        <w:rPr>
          <w:rFonts w:ascii="Times New Roman" w:hAnsi="Times New Roman"/>
          <w:sz w:val="22"/>
          <w:szCs w:val="22"/>
        </w:rPr>
        <w:t xml:space="preserve">аявления на открытие </w:t>
      </w:r>
      <w:r>
        <w:rPr>
          <w:rFonts w:ascii="Times New Roman" w:hAnsi="Times New Roman"/>
          <w:sz w:val="22"/>
          <w:szCs w:val="22"/>
        </w:rPr>
        <w:t>С</w:t>
      </w:r>
      <w:r w:rsidRPr="00F942FB">
        <w:rPr>
          <w:rFonts w:ascii="Times New Roman" w:hAnsi="Times New Roman"/>
          <w:sz w:val="22"/>
          <w:szCs w:val="22"/>
        </w:rPr>
        <w:t xml:space="preserve">чета ДУ, </w:t>
      </w:r>
      <w:r w:rsidR="004311C4">
        <w:rPr>
          <w:rFonts w:ascii="Times New Roman" w:hAnsi="Times New Roman"/>
          <w:sz w:val="22"/>
          <w:szCs w:val="22"/>
        </w:rPr>
        <w:t>з</w:t>
      </w:r>
      <w:r w:rsidRPr="00F942FB">
        <w:rPr>
          <w:rFonts w:ascii="Times New Roman" w:hAnsi="Times New Roman"/>
          <w:sz w:val="22"/>
          <w:szCs w:val="22"/>
        </w:rPr>
        <w:t xml:space="preserve">аявления о присоединении к Договору банковского счета ДУ и иных документов (при необходимости), подписанных </w:t>
      </w:r>
      <w:r w:rsidR="0000474F">
        <w:rPr>
          <w:rFonts w:ascii="Times New Roman" w:hAnsi="Times New Roman"/>
          <w:sz w:val="22"/>
          <w:szCs w:val="22"/>
        </w:rPr>
        <w:t>у</w:t>
      </w:r>
      <w:r w:rsidRPr="00F942FB">
        <w:rPr>
          <w:rFonts w:ascii="Times New Roman" w:hAnsi="Times New Roman"/>
          <w:sz w:val="22"/>
          <w:szCs w:val="22"/>
        </w:rPr>
        <w:t xml:space="preserve">полномоченным представителем КЛИЕНТА и заверенных печатью (при наличии), может производиться путем направления по </w:t>
      </w:r>
      <w:r>
        <w:rPr>
          <w:rFonts w:ascii="Times New Roman" w:hAnsi="Times New Roman"/>
          <w:sz w:val="22"/>
          <w:szCs w:val="22"/>
        </w:rPr>
        <w:t>с</w:t>
      </w:r>
      <w:r w:rsidRPr="00F942FB">
        <w:rPr>
          <w:rFonts w:ascii="Times New Roman" w:hAnsi="Times New Roman"/>
          <w:sz w:val="22"/>
          <w:szCs w:val="22"/>
        </w:rPr>
        <w:t>истеме дистанционного банковского обслуживания «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i</w:t>
      </w:r>
      <w:proofErr w:type="spellEnd"/>
      <w:r w:rsidRPr="00F942FB">
        <w:rPr>
          <w:rFonts w:ascii="Times New Roman" w:hAnsi="Times New Roman"/>
          <w:sz w:val="22"/>
          <w:szCs w:val="22"/>
        </w:rPr>
        <w:t>Bank2»</w:t>
      </w:r>
      <w:r w:rsidRPr="000C1756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 xml:space="preserve">далее – </w:t>
      </w:r>
      <w:r w:rsidRPr="00F942FB">
        <w:rPr>
          <w:rFonts w:ascii="Times New Roman" w:hAnsi="Times New Roman"/>
          <w:sz w:val="22"/>
          <w:szCs w:val="22"/>
        </w:rPr>
        <w:t>Систем</w:t>
      </w:r>
      <w:r>
        <w:rPr>
          <w:rFonts w:ascii="Times New Roman" w:hAnsi="Times New Roman"/>
          <w:sz w:val="22"/>
          <w:szCs w:val="22"/>
        </w:rPr>
        <w:t>а</w:t>
      </w:r>
      <w:r w:rsidRPr="00F942FB">
        <w:rPr>
          <w:rFonts w:ascii="Times New Roman" w:hAnsi="Times New Roman"/>
          <w:sz w:val="22"/>
          <w:szCs w:val="22"/>
        </w:rPr>
        <w:t xml:space="preserve"> «</w:t>
      </w:r>
      <w:proofErr w:type="spellStart"/>
      <w:r w:rsidRPr="00F942FB">
        <w:rPr>
          <w:rFonts w:ascii="Times New Roman" w:hAnsi="Times New Roman"/>
          <w:sz w:val="22"/>
          <w:szCs w:val="22"/>
          <w:lang w:val="en-US"/>
        </w:rPr>
        <w:t>iBank</w:t>
      </w:r>
      <w:proofErr w:type="spellEnd"/>
      <w:r w:rsidRPr="00F942FB">
        <w:rPr>
          <w:rFonts w:ascii="Times New Roman" w:hAnsi="Times New Roman"/>
          <w:sz w:val="22"/>
          <w:szCs w:val="22"/>
        </w:rPr>
        <w:t>2»</w:t>
      </w:r>
      <w:r>
        <w:rPr>
          <w:rFonts w:ascii="Times New Roman" w:hAnsi="Times New Roman"/>
          <w:sz w:val="22"/>
          <w:szCs w:val="22"/>
        </w:rPr>
        <w:t>)</w:t>
      </w:r>
      <w:r w:rsidRPr="00F942FB">
        <w:rPr>
          <w:rFonts w:ascii="Times New Roman" w:hAnsi="Times New Roman"/>
          <w:sz w:val="22"/>
          <w:szCs w:val="22"/>
        </w:rPr>
        <w:t xml:space="preserve"> в виде сканированного образа документа.</w:t>
      </w:r>
    </w:p>
    <w:p w14:paraId="4C483A7B" w14:textId="47CCC3F2" w:rsidR="008D34CB" w:rsidRPr="00514A6C" w:rsidRDefault="008D34CB" w:rsidP="00C477C9">
      <w:pPr>
        <w:pStyle w:val="a4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14A6C">
        <w:rPr>
          <w:rFonts w:ascii="Times New Roman" w:hAnsi="Times New Roman"/>
          <w:sz w:val="22"/>
          <w:szCs w:val="22"/>
        </w:rPr>
        <w:t xml:space="preserve">Текст </w:t>
      </w:r>
      <w:r w:rsidR="00835A03" w:rsidRPr="00514A6C">
        <w:rPr>
          <w:rFonts w:ascii="Times New Roman" w:hAnsi="Times New Roman"/>
          <w:sz w:val="22"/>
          <w:szCs w:val="22"/>
        </w:rPr>
        <w:t xml:space="preserve">настоящего </w:t>
      </w:r>
      <w:r w:rsidRPr="00514A6C">
        <w:rPr>
          <w:rFonts w:ascii="Times New Roman" w:hAnsi="Times New Roman"/>
          <w:sz w:val="22"/>
          <w:szCs w:val="22"/>
        </w:rPr>
        <w:t xml:space="preserve">Договора </w:t>
      </w:r>
      <w:r w:rsidR="003D4365" w:rsidRPr="00514A6C">
        <w:rPr>
          <w:rFonts w:ascii="Times New Roman" w:hAnsi="Times New Roman"/>
          <w:sz w:val="22"/>
          <w:szCs w:val="22"/>
        </w:rPr>
        <w:t xml:space="preserve">ДУ </w:t>
      </w:r>
      <w:r w:rsidRPr="00514A6C">
        <w:rPr>
          <w:rFonts w:ascii="Times New Roman" w:hAnsi="Times New Roman"/>
          <w:sz w:val="22"/>
          <w:szCs w:val="22"/>
        </w:rPr>
        <w:t xml:space="preserve">размещается на </w:t>
      </w:r>
      <w:r w:rsidR="00D81573">
        <w:rPr>
          <w:rFonts w:ascii="Times New Roman" w:hAnsi="Times New Roman"/>
          <w:sz w:val="22"/>
          <w:szCs w:val="22"/>
        </w:rPr>
        <w:t xml:space="preserve">официальном </w:t>
      </w:r>
      <w:r w:rsidR="00CC4D2F" w:rsidRPr="00514A6C">
        <w:rPr>
          <w:rFonts w:ascii="Times New Roman" w:hAnsi="Times New Roman"/>
          <w:sz w:val="22"/>
          <w:szCs w:val="22"/>
        </w:rPr>
        <w:t>с</w:t>
      </w:r>
      <w:r w:rsidRPr="00514A6C">
        <w:rPr>
          <w:rFonts w:ascii="Times New Roman" w:hAnsi="Times New Roman"/>
          <w:sz w:val="22"/>
          <w:szCs w:val="22"/>
        </w:rPr>
        <w:t xml:space="preserve">айте БАНКА </w:t>
      </w:r>
      <w:r w:rsidRPr="00514A6C">
        <w:rPr>
          <w:rFonts w:ascii="Times New Roman" w:hAnsi="Times New Roman"/>
          <w:sz w:val="22"/>
          <w:szCs w:val="22"/>
          <w:u w:val="single"/>
        </w:rPr>
        <w:t>www.kbsammit.ru</w:t>
      </w:r>
      <w:r w:rsidRPr="00514A6C">
        <w:rPr>
          <w:rFonts w:ascii="Times New Roman" w:hAnsi="Times New Roman"/>
          <w:sz w:val="22"/>
          <w:szCs w:val="22"/>
        </w:rPr>
        <w:t>.</w:t>
      </w:r>
    </w:p>
    <w:p w14:paraId="270CFF00" w14:textId="2B285642" w:rsidR="008D34CB" w:rsidRPr="000C1756" w:rsidRDefault="004311C4" w:rsidP="000C1756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240" w:after="120" w:line="259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О</w:t>
      </w:r>
      <w:r w:rsidR="008D34CB" w:rsidRPr="000C1756">
        <w:rPr>
          <w:rFonts w:ascii="Times New Roman" w:hAnsi="Times New Roman"/>
          <w:b/>
          <w:sz w:val="22"/>
          <w:szCs w:val="22"/>
        </w:rPr>
        <w:t xml:space="preserve">бщие условия ведения </w:t>
      </w:r>
      <w:r w:rsidR="00FA585B" w:rsidRPr="000C1756">
        <w:rPr>
          <w:rFonts w:ascii="Times New Roman" w:hAnsi="Times New Roman"/>
          <w:b/>
          <w:sz w:val="22"/>
          <w:szCs w:val="22"/>
        </w:rPr>
        <w:t>С</w:t>
      </w:r>
      <w:r w:rsidR="008D34CB" w:rsidRPr="000C1756">
        <w:rPr>
          <w:rFonts w:ascii="Times New Roman" w:hAnsi="Times New Roman"/>
          <w:b/>
          <w:sz w:val="22"/>
          <w:szCs w:val="22"/>
        </w:rPr>
        <w:t>чета</w:t>
      </w:r>
      <w:r w:rsidR="00835A03" w:rsidRPr="000C1756">
        <w:rPr>
          <w:rFonts w:ascii="Times New Roman" w:hAnsi="Times New Roman"/>
          <w:b/>
          <w:sz w:val="22"/>
          <w:szCs w:val="22"/>
        </w:rPr>
        <w:t xml:space="preserve"> ДУ</w:t>
      </w:r>
    </w:p>
    <w:p w14:paraId="2D4E99DC" w14:textId="2C302E73" w:rsidR="00C675B0" w:rsidRPr="00C675B0" w:rsidRDefault="008D34CB" w:rsidP="00C675B0">
      <w:pPr>
        <w:pStyle w:val="a4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БАНК осуществляет расчетно</w:t>
      </w:r>
      <w:r w:rsidR="007F52F1">
        <w:rPr>
          <w:rFonts w:ascii="Times New Roman" w:hAnsi="Times New Roman"/>
          <w:sz w:val="22"/>
          <w:szCs w:val="22"/>
        </w:rPr>
        <w:t>-кассовое</w:t>
      </w:r>
      <w:r w:rsidR="003D4365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 xml:space="preserve">обслуживание КЛИЕНТА на основании Договора </w:t>
      </w:r>
      <w:r w:rsidR="003D4365" w:rsidRPr="00F942FB">
        <w:rPr>
          <w:rFonts w:ascii="Times New Roman" w:hAnsi="Times New Roman"/>
          <w:sz w:val="22"/>
          <w:szCs w:val="22"/>
        </w:rPr>
        <w:t>ДУ</w:t>
      </w:r>
      <w:r w:rsidR="00BE0468">
        <w:rPr>
          <w:rFonts w:ascii="Times New Roman" w:hAnsi="Times New Roman"/>
          <w:sz w:val="22"/>
          <w:szCs w:val="22"/>
        </w:rPr>
        <w:t>.</w:t>
      </w:r>
      <w:r w:rsidR="006C410A">
        <w:rPr>
          <w:rFonts w:ascii="Times New Roman" w:hAnsi="Times New Roman"/>
          <w:sz w:val="22"/>
          <w:szCs w:val="22"/>
        </w:rPr>
        <w:t xml:space="preserve"> Банк обязуется принимать и зачислять поступающие на Счет ДУ денежные средства, выполнять распоряжения КЛИЕНТА о перечислении соответствующих сумм со Счета и проведени</w:t>
      </w:r>
      <w:r w:rsidR="00013252">
        <w:rPr>
          <w:rFonts w:ascii="Times New Roman" w:hAnsi="Times New Roman"/>
          <w:sz w:val="22"/>
          <w:szCs w:val="22"/>
        </w:rPr>
        <w:t>и</w:t>
      </w:r>
      <w:r w:rsidR="006C410A">
        <w:rPr>
          <w:rFonts w:ascii="Times New Roman" w:hAnsi="Times New Roman"/>
          <w:sz w:val="22"/>
          <w:szCs w:val="22"/>
        </w:rPr>
        <w:t xml:space="preserve"> других операций по Счету ДУ в порядке, установленном законодательством </w:t>
      </w:r>
      <w:r w:rsidR="00C675B0">
        <w:rPr>
          <w:rFonts w:ascii="Times New Roman" w:hAnsi="Times New Roman"/>
          <w:sz w:val="22"/>
          <w:szCs w:val="22"/>
        </w:rPr>
        <w:t>Российской Федерации, условиями настоящего Договору ДУ и банковскими прави</w:t>
      </w:r>
      <w:r w:rsidR="000F7228">
        <w:rPr>
          <w:rFonts w:ascii="Times New Roman" w:hAnsi="Times New Roman"/>
          <w:sz w:val="22"/>
          <w:szCs w:val="22"/>
        </w:rPr>
        <w:t>л</w:t>
      </w:r>
      <w:r w:rsidR="00C675B0">
        <w:rPr>
          <w:rFonts w:ascii="Times New Roman" w:hAnsi="Times New Roman"/>
          <w:sz w:val="22"/>
          <w:szCs w:val="22"/>
        </w:rPr>
        <w:t xml:space="preserve">ами. </w:t>
      </w:r>
    </w:p>
    <w:p w14:paraId="1138E49D" w14:textId="7D5345FA" w:rsidR="008D34CB" w:rsidRPr="00F942FB" w:rsidRDefault="008D34CB" w:rsidP="00C477C9">
      <w:pPr>
        <w:pStyle w:val="a4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БАНК осуществляет операции по Счету </w:t>
      </w:r>
      <w:r w:rsidR="00835A03" w:rsidRPr="00F942FB">
        <w:rPr>
          <w:rFonts w:ascii="Times New Roman" w:hAnsi="Times New Roman"/>
          <w:sz w:val="22"/>
          <w:szCs w:val="22"/>
        </w:rPr>
        <w:t xml:space="preserve">ДУ </w:t>
      </w:r>
      <w:r w:rsidRPr="00F942FB">
        <w:rPr>
          <w:rFonts w:ascii="Times New Roman" w:hAnsi="Times New Roman"/>
          <w:sz w:val="22"/>
          <w:szCs w:val="22"/>
        </w:rPr>
        <w:t xml:space="preserve">с учетом целевого назначения </w:t>
      </w:r>
      <w:r w:rsidR="00835A03" w:rsidRPr="00F942FB">
        <w:rPr>
          <w:rFonts w:ascii="Times New Roman" w:hAnsi="Times New Roman"/>
          <w:sz w:val="22"/>
          <w:szCs w:val="22"/>
        </w:rPr>
        <w:t>с</w:t>
      </w:r>
      <w:r w:rsidRPr="00F942FB">
        <w:rPr>
          <w:rFonts w:ascii="Times New Roman" w:hAnsi="Times New Roman"/>
          <w:sz w:val="22"/>
          <w:szCs w:val="22"/>
        </w:rPr>
        <w:t xml:space="preserve">чета </w:t>
      </w:r>
      <w:r w:rsidR="00EE5AB2">
        <w:rPr>
          <w:rFonts w:ascii="Times New Roman" w:hAnsi="Times New Roman"/>
          <w:sz w:val="22"/>
          <w:szCs w:val="22"/>
        </w:rPr>
        <w:t>ДУ</w:t>
      </w:r>
      <w:r w:rsidR="001C40E7">
        <w:rPr>
          <w:rFonts w:ascii="Times New Roman" w:hAnsi="Times New Roman"/>
          <w:sz w:val="22"/>
          <w:szCs w:val="22"/>
        </w:rPr>
        <w:t xml:space="preserve"> </w:t>
      </w:r>
      <w:r w:rsidR="00D331D7" w:rsidRPr="00F942FB">
        <w:rPr>
          <w:rFonts w:ascii="Times New Roman" w:hAnsi="Times New Roman"/>
          <w:sz w:val="22"/>
          <w:szCs w:val="22"/>
        </w:rPr>
        <w:t xml:space="preserve">в соответствии с законодательством </w:t>
      </w:r>
      <w:r w:rsidR="004C0B6A">
        <w:rPr>
          <w:rFonts w:ascii="Times New Roman" w:hAnsi="Times New Roman"/>
          <w:sz w:val="22"/>
          <w:szCs w:val="22"/>
        </w:rPr>
        <w:t>Российской Федерации</w:t>
      </w:r>
      <w:r w:rsidR="004C0B6A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 xml:space="preserve">на основании распоряжений КЛИЕНТА, </w:t>
      </w:r>
      <w:r w:rsidR="00D331D7" w:rsidRPr="000C1756">
        <w:rPr>
          <w:rFonts w:ascii="Times New Roman" w:hAnsi="Times New Roman"/>
          <w:sz w:val="22"/>
          <w:szCs w:val="22"/>
        </w:rPr>
        <w:t>подписанных</w:t>
      </w:r>
      <w:r w:rsidR="00D331D7" w:rsidRPr="004C0B6A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D331D7" w:rsidRPr="004C0B6A">
        <w:rPr>
          <w:rFonts w:ascii="Times New Roman" w:hAnsi="Times New Roman"/>
          <w:sz w:val="22"/>
          <w:szCs w:val="22"/>
        </w:rPr>
        <w:t xml:space="preserve">КЛИЕНТОМ и </w:t>
      </w:r>
      <w:r w:rsidR="00D331D7" w:rsidRPr="000C1756">
        <w:rPr>
          <w:rFonts w:ascii="Times New Roman" w:eastAsiaTheme="minorHAnsi" w:hAnsi="Times New Roman"/>
          <w:sz w:val="22"/>
          <w:szCs w:val="22"/>
          <w:lang w:eastAsia="en-US"/>
        </w:rPr>
        <w:t>специализированным депозитарием</w:t>
      </w:r>
      <w:r w:rsidR="00D331D7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 xml:space="preserve">в электронном виде или на бумажном </w:t>
      </w:r>
      <w:r w:rsidRPr="00F942FB">
        <w:rPr>
          <w:rFonts w:ascii="Times New Roman" w:hAnsi="Times New Roman"/>
          <w:sz w:val="22"/>
          <w:szCs w:val="22"/>
        </w:rPr>
        <w:lastRenderedPageBreak/>
        <w:t>носителе, составленны</w:t>
      </w:r>
      <w:r w:rsidR="009C4825">
        <w:rPr>
          <w:rFonts w:ascii="Times New Roman" w:hAnsi="Times New Roman"/>
          <w:sz w:val="22"/>
          <w:szCs w:val="22"/>
        </w:rPr>
        <w:t>х</w:t>
      </w:r>
      <w:r w:rsidRPr="00F942FB">
        <w:rPr>
          <w:rFonts w:ascii="Times New Roman" w:hAnsi="Times New Roman"/>
          <w:sz w:val="22"/>
          <w:szCs w:val="22"/>
        </w:rPr>
        <w:t xml:space="preserve"> в соответствии с законодательством </w:t>
      </w:r>
      <w:r w:rsidR="009C4825">
        <w:rPr>
          <w:rFonts w:ascii="Times New Roman" w:hAnsi="Times New Roman"/>
          <w:sz w:val="22"/>
          <w:szCs w:val="22"/>
        </w:rPr>
        <w:t>Российской Федерации</w:t>
      </w:r>
      <w:r w:rsidRPr="00F942FB">
        <w:rPr>
          <w:rFonts w:ascii="Times New Roman" w:hAnsi="Times New Roman"/>
          <w:sz w:val="22"/>
          <w:szCs w:val="22"/>
        </w:rPr>
        <w:t>.</w:t>
      </w:r>
    </w:p>
    <w:p w14:paraId="6A1A948D" w14:textId="28B612E6" w:rsidR="00EE5AB2" w:rsidRPr="00064C56" w:rsidRDefault="0038516F" w:rsidP="00064C56">
      <w:pPr>
        <w:pStyle w:val="a4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 </w:t>
      </w:r>
      <w:r w:rsidR="00EE5AB2" w:rsidRPr="00064C56">
        <w:rPr>
          <w:rFonts w:ascii="Times New Roman" w:hAnsi="Times New Roman"/>
          <w:sz w:val="22"/>
          <w:szCs w:val="22"/>
        </w:rPr>
        <w:t>Счет</w:t>
      </w:r>
      <w:r>
        <w:rPr>
          <w:rFonts w:ascii="Times New Roman" w:hAnsi="Times New Roman"/>
          <w:sz w:val="22"/>
          <w:szCs w:val="22"/>
        </w:rPr>
        <w:t>у</w:t>
      </w:r>
      <w:r w:rsidR="00EE5AB2" w:rsidRPr="00064C56">
        <w:rPr>
          <w:rFonts w:ascii="Times New Roman" w:hAnsi="Times New Roman"/>
          <w:sz w:val="22"/>
          <w:szCs w:val="22"/>
        </w:rPr>
        <w:t xml:space="preserve"> ДУ осуществл</w:t>
      </w:r>
      <w:r>
        <w:rPr>
          <w:rFonts w:ascii="Times New Roman" w:hAnsi="Times New Roman"/>
          <w:sz w:val="22"/>
          <w:szCs w:val="22"/>
        </w:rPr>
        <w:t xml:space="preserve">яются </w:t>
      </w:r>
      <w:r w:rsidR="00EE5AB2" w:rsidRPr="00064C56">
        <w:rPr>
          <w:rFonts w:ascii="Times New Roman" w:hAnsi="Times New Roman"/>
          <w:sz w:val="22"/>
          <w:szCs w:val="22"/>
        </w:rPr>
        <w:t>операци</w:t>
      </w:r>
      <w:r>
        <w:rPr>
          <w:rFonts w:ascii="Times New Roman" w:hAnsi="Times New Roman"/>
          <w:sz w:val="22"/>
          <w:szCs w:val="22"/>
        </w:rPr>
        <w:t>и</w:t>
      </w:r>
      <w:r w:rsidR="00EE5AB2" w:rsidRPr="00064C56">
        <w:rPr>
          <w:rFonts w:ascii="Times New Roman" w:hAnsi="Times New Roman"/>
          <w:sz w:val="22"/>
          <w:szCs w:val="22"/>
        </w:rPr>
        <w:t>, связанны</w:t>
      </w:r>
      <w:r>
        <w:rPr>
          <w:rFonts w:ascii="Times New Roman" w:hAnsi="Times New Roman"/>
          <w:sz w:val="22"/>
          <w:szCs w:val="22"/>
        </w:rPr>
        <w:t>е</w:t>
      </w:r>
      <w:r w:rsidR="00EE5AB2" w:rsidRPr="00064C56">
        <w:rPr>
          <w:rFonts w:ascii="Times New Roman" w:hAnsi="Times New Roman"/>
          <w:sz w:val="22"/>
          <w:szCs w:val="22"/>
        </w:rPr>
        <w:t xml:space="preserve"> с деятельностью по доверительному управлению</w:t>
      </w:r>
      <w:r w:rsidR="00064C56">
        <w:rPr>
          <w:rFonts w:ascii="Times New Roman" w:hAnsi="Times New Roman"/>
          <w:sz w:val="22"/>
          <w:szCs w:val="22"/>
        </w:rPr>
        <w:t xml:space="preserve"> </w:t>
      </w:r>
      <w:r w:rsidR="00EE5AB2" w:rsidRPr="00064C56">
        <w:rPr>
          <w:rFonts w:ascii="Times New Roman" w:hAnsi="Times New Roman"/>
          <w:sz w:val="22"/>
          <w:szCs w:val="22"/>
        </w:rPr>
        <w:t>паевым инвестиционным фондом: зачислени</w:t>
      </w:r>
      <w:r w:rsidR="00064C56">
        <w:rPr>
          <w:rFonts w:ascii="Times New Roman" w:hAnsi="Times New Roman"/>
          <w:sz w:val="22"/>
          <w:szCs w:val="22"/>
        </w:rPr>
        <w:t>е</w:t>
      </w:r>
      <w:r w:rsidR="00201112">
        <w:rPr>
          <w:rFonts w:ascii="Times New Roman" w:hAnsi="Times New Roman"/>
          <w:sz w:val="22"/>
          <w:szCs w:val="22"/>
        </w:rPr>
        <w:t>,</w:t>
      </w:r>
      <w:r w:rsidR="00064C56">
        <w:rPr>
          <w:rFonts w:ascii="Times New Roman" w:hAnsi="Times New Roman"/>
          <w:sz w:val="22"/>
          <w:szCs w:val="22"/>
        </w:rPr>
        <w:t xml:space="preserve"> перечисление</w:t>
      </w:r>
      <w:r w:rsidR="00EE5AB2" w:rsidRPr="00064C56">
        <w:rPr>
          <w:rFonts w:ascii="Times New Roman" w:hAnsi="Times New Roman"/>
          <w:sz w:val="22"/>
          <w:szCs w:val="22"/>
        </w:rPr>
        <w:t xml:space="preserve"> денежных средств.</w:t>
      </w:r>
      <w:r w:rsidR="00201112">
        <w:rPr>
          <w:rFonts w:ascii="Times New Roman" w:hAnsi="Times New Roman"/>
          <w:sz w:val="22"/>
          <w:szCs w:val="22"/>
        </w:rPr>
        <w:t xml:space="preserve"> </w:t>
      </w:r>
      <w:r w:rsidR="00201112" w:rsidRPr="00201112">
        <w:rPr>
          <w:rFonts w:ascii="Times New Roman" w:hAnsi="Times New Roman"/>
          <w:sz w:val="22"/>
          <w:szCs w:val="22"/>
        </w:rPr>
        <w:t xml:space="preserve">Расходные наличные операции по Счету </w:t>
      </w:r>
      <w:r w:rsidR="00CD27BC">
        <w:rPr>
          <w:rFonts w:ascii="Times New Roman" w:hAnsi="Times New Roman"/>
          <w:sz w:val="22"/>
          <w:szCs w:val="22"/>
        </w:rPr>
        <w:t xml:space="preserve">ДУ </w:t>
      </w:r>
      <w:r w:rsidR="00201112" w:rsidRPr="00201112">
        <w:rPr>
          <w:rFonts w:ascii="Times New Roman" w:hAnsi="Times New Roman"/>
          <w:sz w:val="22"/>
          <w:szCs w:val="22"/>
        </w:rPr>
        <w:t>не совершаются.</w:t>
      </w:r>
    </w:p>
    <w:p w14:paraId="163F2DCF" w14:textId="5411C96C" w:rsidR="00692788" w:rsidRDefault="00692788" w:rsidP="00C675B0">
      <w:pPr>
        <w:pStyle w:val="a4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Списание денежных средств по Счету ДУ осуществляется:</w:t>
      </w:r>
    </w:p>
    <w:p w14:paraId="666C99AA" w14:textId="5FE23AF5" w:rsidR="00692788" w:rsidRDefault="00EE6ACE" w:rsidP="00EE6ACE">
      <w:pPr>
        <w:pStyle w:val="a4"/>
        <w:widowControl w:val="0"/>
        <w:numPr>
          <w:ilvl w:val="1"/>
          <w:numId w:val="41"/>
        </w:numPr>
        <w:autoSpaceDE w:val="0"/>
        <w:autoSpaceDN w:val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</w:t>
      </w:r>
      <w:r w:rsidR="00692788">
        <w:rPr>
          <w:rFonts w:ascii="Times New Roman" w:hAnsi="Times New Roman"/>
          <w:sz w:val="22"/>
          <w:szCs w:val="22"/>
        </w:rPr>
        <w:t>а основании распоряжения КЛИЕНТА;</w:t>
      </w:r>
    </w:p>
    <w:p w14:paraId="26A457C6" w14:textId="79BBEA33" w:rsidR="00692788" w:rsidRDefault="00EE6ACE" w:rsidP="00EE6ACE">
      <w:pPr>
        <w:pStyle w:val="a4"/>
        <w:widowControl w:val="0"/>
        <w:numPr>
          <w:ilvl w:val="1"/>
          <w:numId w:val="41"/>
        </w:numPr>
        <w:autoSpaceDE w:val="0"/>
        <w:autoSpaceDN w:val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</w:t>
      </w:r>
      <w:r w:rsidR="00692788">
        <w:rPr>
          <w:rFonts w:ascii="Times New Roman" w:hAnsi="Times New Roman"/>
          <w:sz w:val="22"/>
          <w:szCs w:val="22"/>
        </w:rPr>
        <w:t>о требованию третьих лиц в случаях, установленных законодательством Российской Федерации, настоящим Договором;</w:t>
      </w:r>
    </w:p>
    <w:p w14:paraId="0BE94973" w14:textId="37F95E82" w:rsidR="00692788" w:rsidRDefault="00EE6ACE" w:rsidP="00EE6ACE">
      <w:pPr>
        <w:pStyle w:val="a4"/>
        <w:widowControl w:val="0"/>
        <w:numPr>
          <w:ilvl w:val="1"/>
          <w:numId w:val="41"/>
        </w:numPr>
        <w:autoSpaceDE w:val="0"/>
        <w:autoSpaceDN w:val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</w:t>
      </w:r>
      <w:r w:rsidR="00692788">
        <w:rPr>
          <w:rFonts w:ascii="Times New Roman" w:hAnsi="Times New Roman"/>
          <w:sz w:val="22"/>
          <w:szCs w:val="22"/>
        </w:rPr>
        <w:t>о иным основаниям,</w:t>
      </w:r>
      <w:r w:rsidR="00692788" w:rsidRPr="00692788">
        <w:rPr>
          <w:rFonts w:ascii="Times New Roman" w:hAnsi="Times New Roman"/>
          <w:sz w:val="22"/>
          <w:szCs w:val="22"/>
        </w:rPr>
        <w:t xml:space="preserve"> </w:t>
      </w:r>
      <w:r w:rsidR="00692788">
        <w:rPr>
          <w:rFonts w:ascii="Times New Roman" w:hAnsi="Times New Roman"/>
          <w:sz w:val="22"/>
          <w:szCs w:val="22"/>
        </w:rPr>
        <w:t>установленным законодательством Российской Федерации</w:t>
      </w:r>
      <w:r>
        <w:rPr>
          <w:rFonts w:ascii="Times New Roman" w:hAnsi="Times New Roman"/>
          <w:sz w:val="22"/>
          <w:szCs w:val="22"/>
        </w:rPr>
        <w:t>.</w:t>
      </w:r>
    </w:p>
    <w:p w14:paraId="613ADBE4" w14:textId="0DA0DAE3" w:rsidR="00EE5AB2" w:rsidRPr="00F55EC0" w:rsidRDefault="00EE5AB2" w:rsidP="00C675B0">
      <w:pPr>
        <w:pStyle w:val="a4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55EC0">
        <w:rPr>
          <w:rFonts w:ascii="Times New Roman" w:hAnsi="Times New Roman"/>
          <w:sz w:val="22"/>
          <w:szCs w:val="22"/>
        </w:rPr>
        <w:t xml:space="preserve">Расходные операции по Счету ДУ, </w:t>
      </w:r>
      <w:r w:rsidRPr="00D06621">
        <w:rPr>
          <w:rFonts w:ascii="Times New Roman" w:hAnsi="Times New Roman"/>
          <w:sz w:val="22"/>
          <w:szCs w:val="22"/>
        </w:rPr>
        <w:t>за исключением случаев</w:t>
      </w:r>
      <w:r w:rsidR="00EE6ACE" w:rsidRPr="00D06621">
        <w:rPr>
          <w:rFonts w:ascii="Times New Roman" w:hAnsi="Times New Roman"/>
          <w:sz w:val="22"/>
          <w:szCs w:val="22"/>
        </w:rPr>
        <w:t>,</w:t>
      </w:r>
      <w:r w:rsidRPr="00D06621">
        <w:rPr>
          <w:rFonts w:ascii="Times New Roman" w:hAnsi="Times New Roman"/>
          <w:sz w:val="22"/>
          <w:szCs w:val="22"/>
        </w:rPr>
        <w:t xml:space="preserve"> предусмотренных п</w:t>
      </w:r>
      <w:r w:rsidR="00064C56" w:rsidRPr="00D06621">
        <w:rPr>
          <w:rFonts w:ascii="Times New Roman" w:hAnsi="Times New Roman"/>
          <w:sz w:val="22"/>
          <w:szCs w:val="22"/>
        </w:rPr>
        <w:t>ункт</w:t>
      </w:r>
      <w:r w:rsidR="00632834">
        <w:rPr>
          <w:rFonts w:ascii="Times New Roman" w:hAnsi="Times New Roman"/>
          <w:sz w:val="22"/>
          <w:szCs w:val="22"/>
        </w:rPr>
        <w:t>ами</w:t>
      </w:r>
      <w:r w:rsidRPr="00D06621">
        <w:rPr>
          <w:rFonts w:ascii="Times New Roman" w:hAnsi="Times New Roman"/>
          <w:sz w:val="22"/>
          <w:szCs w:val="22"/>
        </w:rPr>
        <w:t xml:space="preserve"> </w:t>
      </w:r>
      <w:r w:rsidR="003B1C76">
        <w:rPr>
          <w:rFonts w:ascii="Times New Roman" w:hAnsi="Times New Roman"/>
          <w:sz w:val="22"/>
          <w:szCs w:val="22"/>
        </w:rPr>
        <w:t>3</w:t>
      </w:r>
      <w:r w:rsidRPr="00D06621">
        <w:rPr>
          <w:rFonts w:ascii="Times New Roman" w:hAnsi="Times New Roman"/>
          <w:sz w:val="22"/>
          <w:szCs w:val="22"/>
        </w:rPr>
        <w:t>.2.</w:t>
      </w:r>
      <w:r w:rsidR="00632834">
        <w:rPr>
          <w:rFonts w:ascii="Times New Roman" w:hAnsi="Times New Roman"/>
          <w:sz w:val="22"/>
          <w:szCs w:val="22"/>
        </w:rPr>
        <w:t xml:space="preserve">5, </w:t>
      </w:r>
      <w:r w:rsidR="003B1C76">
        <w:rPr>
          <w:rFonts w:ascii="Times New Roman" w:hAnsi="Times New Roman"/>
          <w:sz w:val="22"/>
          <w:szCs w:val="22"/>
        </w:rPr>
        <w:t>3</w:t>
      </w:r>
      <w:r w:rsidR="00632834">
        <w:rPr>
          <w:rFonts w:ascii="Times New Roman" w:hAnsi="Times New Roman"/>
          <w:sz w:val="22"/>
          <w:szCs w:val="22"/>
        </w:rPr>
        <w:t>.2.6</w:t>
      </w:r>
      <w:r w:rsidRPr="00F55EC0">
        <w:rPr>
          <w:rFonts w:ascii="Times New Roman" w:hAnsi="Times New Roman"/>
          <w:sz w:val="22"/>
          <w:szCs w:val="22"/>
        </w:rPr>
        <w:t xml:space="preserve"> настоящего Договора ДУ</w:t>
      </w:r>
      <w:r w:rsidR="00EE6ACE">
        <w:rPr>
          <w:rFonts w:ascii="Times New Roman" w:hAnsi="Times New Roman"/>
          <w:sz w:val="22"/>
          <w:szCs w:val="22"/>
        </w:rPr>
        <w:t xml:space="preserve"> и законодательством Российской Федерации</w:t>
      </w:r>
      <w:r w:rsidRPr="00F55EC0">
        <w:rPr>
          <w:rFonts w:ascii="Times New Roman" w:hAnsi="Times New Roman"/>
          <w:sz w:val="22"/>
          <w:szCs w:val="22"/>
        </w:rPr>
        <w:t xml:space="preserve">, производятся БАНКОМ при наличии согласия </w:t>
      </w:r>
      <w:r w:rsidR="0038516F">
        <w:rPr>
          <w:rFonts w:ascii="Times New Roman" w:hAnsi="Times New Roman"/>
          <w:sz w:val="22"/>
          <w:szCs w:val="22"/>
        </w:rPr>
        <w:t>с</w:t>
      </w:r>
      <w:r w:rsidRPr="00F55EC0">
        <w:rPr>
          <w:rFonts w:ascii="Times New Roman" w:hAnsi="Times New Roman"/>
          <w:sz w:val="22"/>
          <w:szCs w:val="22"/>
        </w:rPr>
        <w:t xml:space="preserve">пециализированного депозитария, которое оформляется путем проставления на расчетных (платежных) документах подписи уполномоченного лица </w:t>
      </w:r>
      <w:r w:rsidR="00F55EC0">
        <w:rPr>
          <w:rFonts w:ascii="Times New Roman" w:hAnsi="Times New Roman"/>
          <w:sz w:val="22"/>
          <w:szCs w:val="22"/>
        </w:rPr>
        <w:t>с</w:t>
      </w:r>
      <w:r w:rsidRPr="00F55EC0">
        <w:rPr>
          <w:rFonts w:ascii="Times New Roman" w:hAnsi="Times New Roman"/>
          <w:sz w:val="22"/>
          <w:szCs w:val="22"/>
        </w:rPr>
        <w:t>пециализированного депозитария, указанного в карточке с образцами подписей и оттиска.</w:t>
      </w:r>
      <w:r w:rsidR="003C7B04">
        <w:rPr>
          <w:rFonts w:ascii="Times New Roman" w:hAnsi="Times New Roman"/>
          <w:sz w:val="22"/>
          <w:szCs w:val="22"/>
        </w:rPr>
        <w:t xml:space="preserve"> </w:t>
      </w:r>
      <w:r w:rsidR="00DB44CE">
        <w:rPr>
          <w:rFonts w:ascii="Times New Roman" w:hAnsi="Times New Roman"/>
          <w:sz w:val="22"/>
          <w:szCs w:val="22"/>
        </w:rPr>
        <w:t xml:space="preserve">При отсутствии на </w:t>
      </w:r>
      <w:r w:rsidR="00DB44CE" w:rsidRPr="00F55EC0">
        <w:rPr>
          <w:rFonts w:ascii="Times New Roman" w:hAnsi="Times New Roman"/>
          <w:sz w:val="22"/>
          <w:szCs w:val="22"/>
        </w:rPr>
        <w:t>расчетных (платежных) документах</w:t>
      </w:r>
      <w:r w:rsidR="00DB44CE">
        <w:rPr>
          <w:rFonts w:ascii="Times New Roman" w:hAnsi="Times New Roman"/>
          <w:sz w:val="22"/>
          <w:szCs w:val="22"/>
        </w:rPr>
        <w:t xml:space="preserve"> согласия с</w:t>
      </w:r>
      <w:r w:rsidR="00DB44CE" w:rsidRPr="00F55EC0">
        <w:rPr>
          <w:rFonts w:ascii="Times New Roman" w:hAnsi="Times New Roman"/>
          <w:sz w:val="22"/>
          <w:szCs w:val="22"/>
        </w:rPr>
        <w:t>пециализированного депозитария</w:t>
      </w:r>
      <w:r w:rsidR="00DB44CE">
        <w:rPr>
          <w:rFonts w:ascii="Times New Roman" w:hAnsi="Times New Roman"/>
          <w:sz w:val="22"/>
          <w:szCs w:val="22"/>
        </w:rPr>
        <w:t xml:space="preserve"> Банк отказывает в приеме </w:t>
      </w:r>
      <w:r w:rsidR="00DB44CE" w:rsidRPr="00F55EC0">
        <w:rPr>
          <w:rFonts w:ascii="Times New Roman" w:hAnsi="Times New Roman"/>
          <w:sz w:val="22"/>
          <w:szCs w:val="22"/>
        </w:rPr>
        <w:t>расчетных (платежных) документ</w:t>
      </w:r>
      <w:r w:rsidR="00DB44CE">
        <w:rPr>
          <w:rFonts w:ascii="Times New Roman" w:hAnsi="Times New Roman"/>
          <w:sz w:val="22"/>
          <w:szCs w:val="22"/>
        </w:rPr>
        <w:t>ов.</w:t>
      </w:r>
      <w:r w:rsidR="00201112">
        <w:rPr>
          <w:rFonts w:ascii="Times New Roman" w:hAnsi="Times New Roman"/>
          <w:sz w:val="22"/>
          <w:szCs w:val="22"/>
        </w:rPr>
        <w:t xml:space="preserve"> </w:t>
      </w:r>
    </w:p>
    <w:p w14:paraId="25B2190E" w14:textId="576FF671" w:rsidR="00EE5AB2" w:rsidRPr="00EE5AB2" w:rsidRDefault="00EE5AB2" w:rsidP="00EE5AB2">
      <w:pPr>
        <w:pStyle w:val="a4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bookmarkStart w:id="3" w:name="_Hlk211248792"/>
      <w:r w:rsidRPr="00F942FB">
        <w:rPr>
          <w:rFonts w:ascii="Times New Roman" w:hAnsi="Times New Roman"/>
          <w:sz w:val="22"/>
          <w:szCs w:val="22"/>
        </w:rPr>
        <w:t xml:space="preserve">В расчетных (платежных) документах на списание денежных средств </w:t>
      </w:r>
      <w:r w:rsidR="00BD6D87">
        <w:rPr>
          <w:rFonts w:ascii="Times New Roman" w:hAnsi="Times New Roman"/>
          <w:sz w:val="22"/>
          <w:szCs w:val="22"/>
        </w:rPr>
        <w:t xml:space="preserve">указывается </w:t>
      </w:r>
      <w:r w:rsidRPr="00F942FB">
        <w:rPr>
          <w:rFonts w:ascii="Times New Roman" w:hAnsi="Times New Roman"/>
          <w:sz w:val="22"/>
          <w:szCs w:val="22"/>
        </w:rPr>
        <w:t>наименовани</w:t>
      </w:r>
      <w:r w:rsidR="00BD6D87">
        <w:rPr>
          <w:rFonts w:ascii="Times New Roman" w:hAnsi="Times New Roman"/>
          <w:sz w:val="22"/>
          <w:szCs w:val="22"/>
        </w:rPr>
        <w:t>е</w:t>
      </w:r>
      <w:r w:rsidRPr="00F942FB">
        <w:rPr>
          <w:rFonts w:ascii="Times New Roman" w:hAnsi="Times New Roman"/>
          <w:sz w:val="22"/>
          <w:szCs w:val="22"/>
        </w:rPr>
        <w:t xml:space="preserve"> КЛИЕНТА</w:t>
      </w:r>
      <w:r w:rsidR="00BD6D87">
        <w:rPr>
          <w:rFonts w:ascii="Times New Roman" w:hAnsi="Times New Roman"/>
          <w:sz w:val="22"/>
          <w:szCs w:val="22"/>
        </w:rPr>
        <w:t xml:space="preserve">, а также </w:t>
      </w:r>
      <w:r w:rsidRPr="00F942FB">
        <w:rPr>
          <w:rFonts w:ascii="Times New Roman" w:hAnsi="Times New Roman"/>
          <w:sz w:val="22"/>
          <w:szCs w:val="22"/>
        </w:rPr>
        <w:t>указа</w:t>
      </w:r>
      <w:r>
        <w:rPr>
          <w:rFonts w:ascii="Times New Roman" w:hAnsi="Times New Roman"/>
          <w:sz w:val="22"/>
          <w:szCs w:val="22"/>
        </w:rPr>
        <w:t>ние</w:t>
      </w:r>
      <w:r w:rsidR="00BD6D87">
        <w:rPr>
          <w:rFonts w:ascii="Times New Roman" w:hAnsi="Times New Roman"/>
          <w:sz w:val="22"/>
          <w:szCs w:val="22"/>
        </w:rPr>
        <w:t xml:space="preserve"> на то</w:t>
      </w:r>
      <w:r>
        <w:rPr>
          <w:rFonts w:ascii="Times New Roman" w:hAnsi="Times New Roman"/>
          <w:sz w:val="22"/>
          <w:szCs w:val="22"/>
        </w:rPr>
        <w:t xml:space="preserve">, что КЛИЕНТ действует в качестве доверительного управляющего средствами </w:t>
      </w:r>
      <w:r w:rsidRPr="00EE5AB2">
        <w:rPr>
          <w:rFonts w:ascii="Times New Roman" w:hAnsi="Times New Roman"/>
          <w:sz w:val="22"/>
          <w:szCs w:val="22"/>
        </w:rPr>
        <w:t xml:space="preserve">соответствующего </w:t>
      </w:r>
      <w:r w:rsidRPr="000C1756">
        <w:rPr>
          <w:rFonts w:ascii="Times New Roman" w:hAnsi="Times New Roman"/>
          <w:sz w:val="22"/>
          <w:szCs w:val="22"/>
        </w:rPr>
        <w:t>паевого инвестиционного фонда</w:t>
      </w:r>
      <w:r w:rsidRPr="00EE5AB2">
        <w:rPr>
          <w:rFonts w:ascii="Times New Roman" w:hAnsi="Times New Roman"/>
          <w:sz w:val="22"/>
          <w:szCs w:val="22"/>
        </w:rPr>
        <w:t>: «</w:t>
      </w:r>
      <w:r w:rsidR="00BD6D87">
        <w:rPr>
          <w:rFonts w:ascii="Times New Roman" w:hAnsi="Times New Roman"/>
          <w:sz w:val="22"/>
          <w:szCs w:val="22"/>
        </w:rPr>
        <w:t xml:space="preserve">наименование Клиента </w:t>
      </w:r>
      <w:r w:rsidRPr="00EE5AB2">
        <w:rPr>
          <w:rFonts w:ascii="Times New Roman" w:hAnsi="Times New Roman"/>
          <w:sz w:val="22"/>
          <w:szCs w:val="22"/>
        </w:rPr>
        <w:t>Д.У. ЗПИФ «__».</w:t>
      </w:r>
    </w:p>
    <w:bookmarkEnd w:id="3"/>
    <w:p w14:paraId="2B1D1392" w14:textId="3F4C2B14" w:rsidR="00FF32CD" w:rsidRDefault="00FF32CD" w:rsidP="00C477C9">
      <w:pPr>
        <w:pStyle w:val="a4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БАНК не в праве определять и контролировать направления использования денежны</w:t>
      </w:r>
      <w:r w:rsidR="008660C2">
        <w:rPr>
          <w:rFonts w:ascii="Times New Roman" w:hAnsi="Times New Roman"/>
          <w:sz w:val="22"/>
          <w:szCs w:val="22"/>
        </w:rPr>
        <w:t>х</w:t>
      </w:r>
      <w:r>
        <w:rPr>
          <w:rFonts w:ascii="Times New Roman" w:hAnsi="Times New Roman"/>
          <w:sz w:val="22"/>
          <w:szCs w:val="22"/>
        </w:rPr>
        <w:t xml:space="preserve"> средств КЛИЕНТА, кроме случаев, предусмотренных законодательством Российской Федерации, и устанавливать другие, не предусмотренные законом ограничения прав КЛИЕНТА распоряжаться денежными средствами по своему усмотре</w:t>
      </w:r>
      <w:r w:rsidR="008660C2">
        <w:rPr>
          <w:rFonts w:ascii="Times New Roman" w:hAnsi="Times New Roman"/>
          <w:sz w:val="22"/>
          <w:szCs w:val="22"/>
        </w:rPr>
        <w:t>н</w:t>
      </w:r>
      <w:r>
        <w:rPr>
          <w:rFonts w:ascii="Times New Roman" w:hAnsi="Times New Roman"/>
          <w:sz w:val="22"/>
          <w:szCs w:val="22"/>
        </w:rPr>
        <w:t>ию. КЛИЕНТ самостоятельно определяет направления расходования денежных средств и несет за это ответственность в соответствии с законодательством Российской Федерации.</w:t>
      </w:r>
      <w:r w:rsidR="00B64A35">
        <w:rPr>
          <w:rFonts w:ascii="Times New Roman" w:hAnsi="Times New Roman"/>
          <w:sz w:val="22"/>
          <w:szCs w:val="22"/>
        </w:rPr>
        <w:t xml:space="preserve"> В случае проведения КЛИЕНТО</w:t>
      </w:r>
      <w:r w:rsidR="006A6DF7">
        <w:rPr>
          <w:rFonts w:ascii="Times New Roman" w:hAnsi="Times New Roman"/>
          <w:sz w:val="22"/>
          <w:szCs w:val="22"/>
        </w:rPr>
        <w:t>М</w:t>
      </w:r>
      <w:r w:rsidR="00B64A35">
        <w:rPr>
          <w:rFonts w:ascii="Times New Roman" w:hAnsi="Times New Roman"/>
          <w:sz w:val="22"/>
          <w:szCs w:val="22"/>
        </w:rPr>
        <w:t xml:space="preserve"> операций по Счету ДУ, не предусмотренных режимом Счета ДУ</w:t>
      </w:r>
      <w:r w:rsidR="006A6DF7">
        <w:rPr>
          <w:rFonts w:ascii="Times New Roman" w:hAnsi="Times New Roman"/>
          <w:sz w:val="22"/>
          <w:szCs w:val="22"/>
        </w:rPr>
        <w:t>, риск возможных негативных последствий лежит на КЛИЕНТЕ.</w:t>
      </w:r>
    </w:p>
    <w:p w14:paraId="4EA718B3" w14:textId="7873A889" w:rsidR="008D34CB" w:rsidRPr="00F942FB" w:rsidRDefault="008D34CB" w:rsidP="00C477C9">
      <w:pPr>
        <w:pStyle w:val="a4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Распоряжения принимаются от КЛИЕНТА при соблюдении процедур приема </w:t>
      </w:r>
      <w:r w:rsidR="00112FA1" w:rsidRPr="00F942FB">
        <w:rPr>
          <w:rFonts w:ascii="Times New Roman" w:hAnsi="Times New Roman"/>
          <w:sz w:val="22"/>
          <w:szCs w:val="22"/>
        </w:rPr>
        <w:t xml:space="preserve">к исполнению </w:t>
      </w:r>
      <w:r w:rsidRPr="00F942FB">
        <w:rPr>
          <w:rFonts w:ascii="Times New Roman" w:hAnsi="Times New Roman"/>
          <w:sz w:val="22"/>
          <w:szCs w:val="22"/>
        </w:rPr>
        <w:t xml:space="preserve">распоряжений в соответствии с законодательством </w:t>
      </w:r>
      <w:r w:rsidR="009C4825">
        <w:rPr>
          <w:rFonts w:ascii="Times New Roman" w:hAnsi="Times New Roman"/>
          <w:sz w:val="22"/>
          <w:szCs w:val="22"/>
        </w:rPr>
        <w:t>Российской Федерации</w:t>
      </w:r>
      <w:r w:rsidRPr="00F942FB">
        <w:rPr>
          <w:rFonts w:ascii="Times New Roman" w:hAnsi="Times New Roman"/>
          <w:sz w:val="22"/>
          <w:szCs w:val="22"/>
        </w:rPr>
        <w:t>, нормативными актами Банка России.</w:t>
      </w:r>
    </w:p>
    <w:p w14:paraId="7B6B77AC" w14:textId="1734C444" w:rsidR="008D34CB" w:rsidRPr="00F942FB" w:rsidRDefault="008D34CB" w:rsidP="00F55EC0">
      <w:pPr>
        <w:pStyle w:val="a4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Прием к исполнению </w:t>
      </w:r>
      <w:r w:rsidR="00C77DF3" w:rsidRPr="00F942FB">
        <w:rPr>
          <w:rFonts w:ascii="Times New Roman" w:hAnsi="Times New Roman"/>
          <w:sz w:val="22"/>
          <w:szCs w:val="22"/>
        </w:rPr>
        <w:t xml:space="preserve">текущей датой </w:t>
      </w:r>
      <w:r w:rsidRPr="00F942FB">
        <w:rPr>
          <w:rFonts w:ascii="Times New Roman" w:hAnsi="Times New Roman"/>
          <w:sz w:val="22"/>
          <w:szCs w:val="22"/>
        </w:rPr>
        <w:t>расчетн</w:t>
      </w:r>
      <w:r w:rsidR="009477F6" w:rsidRPr="00F942FB">
        <w:rPr>
          <w:rFonts w:ascii="Times New Roman" w:hAnsi="Times New Roman"/>
          <w:sz w:val="22"/>
          <w:szCs w:val="22"/>
        </w:rPr>
        <w:t xml:space="preserve">ых </w:t>
      </w:r>
      <w:r w:rsidR="00F55EC0">
        <w:rPr>
          <w:rFonts w:ascii="Times New Roman" w:hAnsi="Times New Roman"/>
          <w:sz w:val="22"/>
          <w:szCs w:val="22"/>
        </w:rPr>
        <w:t xml:space="preserve">(платежных) </w:t>
      </w:r>
      <w:r w:rsidRPr="00F942FB">
        <w:rPr>
          <w:rFonts w:ascii="Times New Roman" w:hAnsi="Times New Roman"/>
          <w:sz w:val="22"/>
          <w:szCs w:val="22"/>
        </w:rPr>
        <w:t xml:space="preserve">документов </w:t>
      </w:r>
      <w:r w:rsidR="00C77DF3">
        <w:rPr>
          <w:rFonts w:ascii="Times New Roman" w:hAnsi="Times New Roman"/>
          <w:sz w:val="22"/>
          <w:szCs w:val="22"/>
        </w:rPr>
        <w:t xml:space="preserve">по списанию денежных средств </w:t>
      </w:r>
      <w:r w:rsidRPr="00F942FB">
        <w:rPr>
          <w:rFonts w:ascii="Times New Roman" w:hAnsi="Times New Roman"/>
          <w:sz w:val="22"/>
          <w:szCs w:val="22"/>
        </w:rPr>
        <w:t>производится в установленное БАНКОМ операционное время. Расчетные документы, поступившие от КЛИЕНТА после окончания операционного времени, считаются поступившими в БАНК датой следующего операционного дня.</w:t>
      </w:r>
    </w:p>
    <w:p w14:paraId="64DAE9DC" w14:textId="051BA43B" w:rsidR="008D34CB" w:rsidRDefault="008D34CB" w:rsidP="00C77DF3">
      <w:pPr>
        <w:pStyle w:val="a4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Расчетные операции по зачислению денежных средств на Счет </w:t>
      </w:r>
      <w:r w:rsidR="00835A03" w:rsidRPr="00F942FB">
        <w:rPr>
          <w:rFonts w:ascii="Times New Roman" w:hAnsi="Times New Roman"/>
          <w:sz w:val="22"/>
          <w:szCs w:val="22"/>
        </w:rPr>
        <w:t xml:space="preserve">ДУ </w:t>
      </w:r>
      <w:r w:rsidRPr="00F942FB">
        <w:rPr>
          <w:rFonts w:ascii="Times New Roman" w:hAnsi="Times New Roman"/>
          <w:sz w:val="22"/>
          <w:szCs w:val="22"/>
        </w:rPr>
        <w:t xml:space="preserve">осуществляются в течение операционного дня </w:t>
      </w:r>
      <w:r w:rsidRPr="00C77DF3">
        <w:rPr>
          <w:rFonts w:ascii="Times New Roman" w:hAnsi="Times New Roman"/>
          <w:sz w:val="22"/>
          <w:szCs w:val="22"/>
        </w:rPr>
        <w:t>БАНКА, но не позднее рабочего дня, следующего за днем поступления денежных средств на корреспондентский счет БАНКА</w:t>
      </w:r>
      <w:r w:rsidR="00807759" w:rsidRPr="00C77DF3">
        <w:rPr>
          <w:rFonts w:ascii="Times New Roman" w:hAnsi="Times New Roman"/>
          <w:sz w:val="22"/>
          <w:szCs w:val="22"/>
        </w:rPr>
        <w:t xml:space="preserve"> и расчетного документа, позволяющего однозначно установить, что получателем средств является КЛИЕНТ</w:t>
      </w:r>
      <w:r w:rsidRPr="00C77DF3">
        <w:rPr>
          <w:rFonts w:ascii="Times New Roman" w:hAnsi="Times New Roman"/>
          <w:sz w:val="22"/>
          <w:szCs w:val="22"/>
        </w:rPr>
        <w:t>.</w:t>
      </w:r>
    </w:p>
    <w:p w14:paraId="5A7CB7B4" w14:textId="08157573" w:rsidR="00D773C6" w:rsidRPr="00F942FB" w:rsidRDefault="00D773C6" w:rsidP="000C1756">
      <w:pPr>
        <w:pStyle w:val="a4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</w:t>
      </w:r>
      <w:r w:rsidRPr="00F942FB">
        <w:rPr>
          <w:rFonts w:ascii="Times New Roman" w:hAnsi="Times New Roman"/>
          <w:sz w:val="22"/>
          <w:szCs w:val="22"/>
        </w:rPr>
        <w:t xml:space="preserve">ри проверке расчетных </w:t>
      </w:r>
      <w:r>
        <w:rPr>
          <w:rFonts w:ascii="Times New Roman" w:hAnsi="Times New Roman"/>
          <w:sz w:val="22"/>
          <w:szCs w:val="22"/>
        </w:rPr>
        <w:t xml:space="preserve">(платежных) </w:t>
      </w:r>
      <w:r w:rsidRPr="00F942FB">
        <w:rPr>
          <w:rFonts w:ascii="Times New Roman" w:hAnsi="Times New Roman"/>
          <w:sz w:val="22"/>
          <w:szCs w:val="22"/>
        </w:rPr>
        <w:t xml:space="preserve">документов на предмет соблюдения порядка их составления и подписания, а также документов (в т.ч. извещений и уведомлений), представляемых КЛИЕНТОМ БАНКУ при заключении настоящего Договора ДУ и/или в связи с исполнением его условий, БАНК осуществляет такую проверку путем визуального сличения </w:t>
      </w:r>
      <w:r w:rsidR="00EB3FDF">
        <w:rPr>
          <w:rFonts w:ascii="Times New Roman" w:hAnsi="Times New Roman"/>
          <w:sz w:val="22"/>
          <w:szCs w:val="22"/>
        </w:rPr>
        <w:t xml:space="preserve">соответствия </w:t>
      </w:r>
      <w:r w:rsidRPr="00F942FB">
        <w:rPr>
          <w:rFonts w:ascii="Times New Roman" w:hAnsi="Times New Roman"/>
          <w:sz w:val="22"/>
          <w:szCs w:val="22"/>
        </w:rPr>
        <w:t>подписей и оттисков печати (при наличии) на документе подпис</w:t>
      </w:r>
      <w:r w:rsidR="00EB3FDF">
        <w:rPr>
          <w:rFonts w:ascii="Times New Roman" w:hAnsi="Times New Roman"/>
          <w:sz w:val="22"/>
          <w:szCs w:val="22"/>
        </w:rPr>
        <w:t>ям</w:t>
      </w:r>
      <w:r w:rsidRPr="00F942FB">
        <w:rPr>
          <w:rFonts w:ascii="Times New Roman" w:hAnsi="Times New Roman"/>
          <w:sz w:val="22"/>
          <w:szCs w:val="22"/>
        </w:rPr>
        <w:t xml:space="preserve"> и оттиск</w:t>
      </w:r>
      <w:r w:rsidR="00EB3FDF">
        <w:rPr>
          <w:rFonts w:ascii="Times New Roman" w:hAnsi="Times New Roman"/>
          <w:sz w:val="22"/>
          <w:szCs w:val="22"/>
        </w:rPr>
        <w:t>у</w:t>
      </w:r>
      <w:r w:rsidRPr="00F942FB">
        <w:rPr>
          <w:rFonts w:ascii="Times New Roman" w:hAnsi="Times New Roman"/>
          <w:sz w:val="22"/>
          <w:szCs w:val="22"/>
        </w:rPr>
        <w:t xml:space="preserve"> печати </w:t>
      </w:r>
      <w:r>
        <w:rPr>
          <w:rFonts w:ascii="Times New Roman" w:hAnsi="Times New Roman"/>
          <w:sz w:val="22"/>
          <w:szCs w:val="22"/>
        </w:rPr>
        <w:t xml:space="preserve">в </w:t>
      </w:r>
      <w:r w:rsidRPr="00F942FB">
        <w:rPr>
          <w:rFonts w:ascii="Times New Roman" w:hAnsi="Times New Roman"/>
          <w:sz w:val="22"/>
          <w:szCs w:val="22"/>
        </w:rPr>
        <w:t>карточк</w:t>
      </w:r>
      <w:r>
        <w:rPr>
          <w:rFonts w:ascii="Times New Roman" w:hAnsi="Times New Roman"/>
          <w:sz w:val="22"/>
          <w:szCs w:val="22"/>
        </w:rPr>
        <w:t>ах</w:t>
      </w:r>
      <w:r w:rsidRPr="00F942FB">
        <w:rPr>
          <w:rFonts w:ascii="Times New Roman" w:hAnsi="Times New Roman"/>
          <w:sz w:val="22"/>
          <w:szCs w:val="22"/>
        </w:rPr>
        <w:t xml:space="preserve"> </w:t>
      </w:r>
      <w:r w:rsidRPr="00F55EC0">
        <w:rPr>
          <w:rFonts w:ascii="Times New Roman" w:hAnsi="Times New Roman"/>
          <w:sz w:val="22"/>
          <w:szCs w:val="22"/>
        </w:rPr>
        <w:t>с образцами подписей и оттиска</w:t>
      </w:r>
      <w:r>
        <w:rPr>
          <w:rFonts w:ascii="Times New Roman" w:hAnsi="Times New Roman"/>
          <w:sz w:val="22"/>
          <w:szCs w:val="22"/>
        </w:rPr>
        <w:t xml:space="preserve"> печати</w:t>
      </w:r>
      <w:r w:rsidRPr="00F942FB">
        <w:rPr>
          <w:rFonts w:ascii="Times New Roman" w:hAnsi="Times New Roman"/>
          <w:sz w:val="22"/>
          <w:szCs w:val="22"/>
        </w:rPr>
        <w:t xml:space="preserve"> КЛИЕНТА и </w:t>
      </w:r>
      <w:r w:rsidR="00800398">
        <w:rPr>
          <w:rFonts w:ascii="Times New Roman" w:hAnsi="Times New Roman"/>
          <w:sz w:val="22"/>
          <w:szCs w:val="22"/>
        </w:rPr>
        <w:t>с</w:t>
      </w:r>
      <w:r w:rsidRPr="00F942FB">
        <w:rPr>
          <w:rFonts w:ascii="Times New Roman" w:hAnsi="Times New Roman"/>
          <w:sz w:val="22"/>
          <w:szCs w:val="22"/>
        </w:rPr>
        <w:t>пециализированного депозитария, и не должен прибегать к экспертизе или применять другие методы оценки подлинности документов и подписей, требующие специальных знаний.</w:t>
      </w:r>
    </w:p>
    <w:p w14:paraId="3D4A77CF" w14:textId="5C27BBDD" w:rsidR="008D34CB" w:rsidRPr="00E958A2" w:rsidRDefault="008D34CB" w:rsidP="00C477C9">
      <w:pPr>
        <w:pStyle w:val="a4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958A2">
        <w:rPr>
          <w:rFonts w:ascii="Times New Roman" w:hAnsi="Times New Roman"/>
          <w:sz w:val="22"/>
          <w:szCs w:val="22"/>
        </w:rPr>
        <w:t xml:space="preserve">При осуществлении безналичных расчетов по Счету </w:t>
      </w:r>
      <w:r w:rsidR="001B679A" w:rsidRPr="00E958A2">
        <w:rPr>
          <w:rFonts w:ascii="Times New Roman" w:hAnsi="Times New Roman"/>
          <w:sz w:val="22"/>
          <w:szCs w:val="22"/>
        </w:rPr>
        <w:t xml:space="preserve">ДУ </w:t>
      </w:r>
      <w:r w:rsidRPr="00E958A2">
        <w:rPr>
          <w:rFonts w:ascii="Times New Roman" w:hAnsi="Times New Roman"/>
          <w:sz w:val="22"/>
          <w:szCs w:val="22"/>
        </w:rPr>
        <w:t>допускаются расчеты платежными поручениями, платежными ордерами и банковскими ордерами по форме, установленной нормативными документами Банка России.</w:t>
      </w:r>
    </w:p>
    <w:p w14:paraId="6CE326B3" w14:textId="6A8FD353" w:rsidR="008D34CB" w:rsidRPr="00EE5AB2" w:rsidRDefault="008D34CB" w:rsidP="00C477C9">
      <w:pPr>
        <w:pStyle w:val="a4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E5AB2">
        <w:rPr>
          <w:rFonts w:ascii="Times New Roman" w:hAnsi="Times New Roman"/>
          <w:sz w:val="22"/>
          <w:szCs w:val="22"/>
        </w:rPr>
        <w:t xml:space="preserve">БАНК списывает </w:t>
      </w:r>
      <w:r w:rsidR="002E2FF5" w:rsidRPr="00EE5AB2">
        <w:rPr>
          <w:sz w:val="22"/>
          <w:szCs w:val="22"/>
        </w:rPr>
        <w:t xml:space="preserve">со </w:t>
      </w:r>
      <w:r w:rsidR="00FA585B" w:rsidRPr="00EE5AB2">
        <w:rPr>
          <w:sz w:val="22"/>
          <w:szCs w:val="22"/>
        </w:rPr>
        <w:t>С</w:t>
      </w:r>
      <w:r w:rsidR="002E2FF5" w:rsidRPr="00EE5AB2">
        <w:rPr>
          <w:sz w:val="22"/>
          <w:szCs w:val="22"/>
        </w:rPr>
        <w:t>чета Д</w:t>
      </w:r>
      <w:r w:rsidR="00FA585B" w:rsidRPr="00EE5AB2">
        <w:rPr>
          <w:sz w:val="22"/>
          <w:szCs w:val="22"/>
        </w:rPr>
        <w:t>У</w:t>
      </w:r>
      <w:r w:rsidR="002E2FF5" w:rsidRPr="00EE5AB2">
        <w:rPr>
          <w:rFonts w:ascii="Times New Roman" w:hAnsi="Times New Roman"/>
          <w:sz w:val="22"/>
          <w:szCs w:val="22"/>
        </w:rPr>
        <w:t xml:space="preserve"> </w:t>
      </w:r>
      <w:r w:rsidRPr="00EE5AB2">
        <w:rPr>
          <w:rFonts w:ascii="Times New Roman" w:hAnsi="Times New Roman"/>
          <w:sz w:val="22"/>
          <w:szCs w:val="22"/>
        </w:rPr>
        <w:t xml:space="preserve">комиссионное вознаграждение за обслуживание </w:t>
      </w:r>
      <w:r w:rsidR="009477F6" w:rsidRPr="00EE5AB2">
        <w:rPr>
          <w:rFonts w:ascii="Times New Roman" w:hAnsi="Times New Roman"/>
          <w:sz w:val="22"/>
          <w:szCs w:val="22"/>
        </w:rPr>
        <w:t xml:space="preserve">по </w:t>
      </w:r>
      <w:r w:rsidR="00D331D7" w:rsidRPr="00EE5AB2">
        <w:rPr>
          <w:rFonts w:ascii="Times New Roman" w:hAnsi="Times New Roman"/>
          <w:sz w:val="22"/>
          <w:szCs w:val="22"/>
        </w:rPr>
        <w:t xml:space="preserve">настоящему </w:t>
      </w:r>
      <w:r w:rsidR="009477F6" w:rsidRPr="00EE5AB2">
        <w:rPr>
          <w:rFonts w:ascii="Times New Roman" w:hAnsi="Times New Roman"/>
          <w:sz w:val="22"/>
          <w:szCs w:val="22"/>
        </w:rPr>
        <w:t xml:space="preserve">Договору ДУ </w:t>
      </w:r>
      <w:r w:rsidRPr="00EE5AB2">
        <w:rPr>
          <w:rFonts w:ascii="Times New Roman" w:hAnsi="Times New Roman"/>
          <w:sz w:val="22"/>
          <w:szCs w:val="22"/>
        </w:rPr>
        <w:t xml:space="preserve">в размере, порядке и </w:t>
      </w:r>
      <w:r w:rsidR="00CD334A" w:rsidRPr="00EE5AB2">
        <w:rPr>
          <w:rFonts w:ascii="Times New Roman" w:hAnsi="Times New Roman"/>
          <w:sz w:val="22"/>
          <w:szCs w:val="22"/>
        </w:rPr>
        <w:t>сроки</w:t>
      </w:r>
      <w:r w:rsidRPr="00EE5AB2">
        <w:rPr>
          <w:rFonts w:ascii="Times New Roman" w:hAnsi="Times New Roman"/>
          <w:sz w:val="22"/>
          <w:szCs w:val="22"/>
        </w:rPr>
        <w:t>, установленн</w:t>
      </w:r>
      <w:r w:rsidR="000323ED" w:rsidRPr="00EE5AB2">
        <w:rPr>
          <w:rFonts w:ascii="Times New Roman" w:hAnsi="Times New Roman"/>
          <w:sz w:val="22"/>
          <w:szCs w:val="22"/>
        </w:rPr>
        <w:t>ыми</w:t>
      </w:r>
      <w:r w:rsidRPr="00EE5AB2">
        <w:rPr>
          <w:rFonts w:ascii="Times New Roman" w:hAnsi="Times New Roman"/>
          <w:sz w:val="22"/>
          <w:szCs w:val="22"/>
        </w:rPr>
        <w:t xml:space="preserve"> Тарифами</w:t>
      </w:r>
      <w:r w:rsidR="003B1C76">
        <w:rPr>
          <w:rFonts w:ascii="Times New Roman" w:hAnsi="Times New Roman"/>
          <w:sz w:val="22"/>
          <w:szCs w:val="22"/>
        </w:rPr>
        <w:t>,</w:t>
      </w:r>
      <w:r w:rsidR="003B1C76" w:rsidRPr="003B1C76">
        <w:rPr>
          <w:rFonts w:ascii="Times New Roman" w:hAnsi="Times New Roman"/>
          <w:sz w:val="22"/>
          <w:szCs w:val="22"/>
        </w:rPr>
        <w:t xml:space="preserve"> а также дополнительными соглашениями/соглашениями, в случае их заключения между БАНКОМ и КЛИЕНТОМ</w:t>
      </w:r>
      <w:r w:rsidRPr="00EE5AB2">
        <w:rPr>
          <w:rFonts w:ascii="Times New Roman" w:hAnsi="Times New Roman"/>
          <w:sz w:val="22"/>
          <w:szCs w:val="22"/>
        </w:rPr>
        <w:t xml:space="preserve">. </w:t>
      </w:r>
    </w:p>
    <w:p w14:paraId="61508D72" w14:textId="0A1AFF72" w:rsidR="008D34CB" w:rsidRPr="00EE5AB2" w:rsidRDefault="0043229C" w:rsidP="00C477C9">
      <w:pPr>
        <w:pStyle w:val="a4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E5AB2">
        <w:rPr>
          <w:rFonts w:ascii="Times New Roman" w:hAnsi="Times New Roman"/>
          <w:sz w:val="22"/>
          <w:szCs w:val="22"/>
        </w:rPr>
        <w:t xml:space="preserve">КЛИЕНТ предоставляет БАНКУ право </w:t>
      </w:r>
      <w:r w:rsidR="002E2FF5" w:rsidRPr="00EE5AB2">
        <w:rPr>
          <w:sz w:val="22"/>
          <w:szCs w:val="22"/>
        </w:rPr>
        <w:t xml:space="preserve">списывать денежные средства со </w:t>
      </w:r>
      <w:r w:rsidR="00FA585B" w:rsidRPr="00EE5AB2">
        <w:rPr>
          <w:sz w:val="22"/>
          <w:szCs w:val="22"/>
        </w:rPr>
        <w:t>С</w:t>
      </w:r>
      <w:r w:rsidR="002E2FF5" w:rsidRPr="00EE5AB2">
        <w:rPr>
          <w:sz w:val="22"/>
          <w:szCs w:val="22"/>
        </w:rPr>
        <w:t xml:space="preserve">чета </w:t>
      </w:r>
      <w:r w:rsidR="00FA585B" w:rsidRPr="00EE5AB2">
        <w:rPr>
          <w:sz w:val="22"/>
          <w:szCs w:val="22"/>
        </w:rPr>
        <w:t>ДУ</w:t>
      </w:r>
      <w:r w:rsidR="002E2FF5" w:rsidRPr="00EE5AB2">
        <w:rPr>
          <w:sz w:val="22"/>
          <w:szCs w:val="22"/>
        </w:rPr>
        <w:t xml:space="preserve"> </w:t>
      </w:r>
      <w:r w:rsidRPr="00EE5AB2">
        <w:rPr>
          <w:rFonts w:ascii="Times New Roman" w:hAnsi="Times New Roman"/>
          <w:sz w:val="22"/>
          <w:szCs w:val="22"/>
        </w:rPr>
        <w:t>в счет исполнения денежных обязательств КЛИЕНТА перед БАНКОМ</w:t>
      </w:r>
      <w:r w:rsidR="009477F6" w:rsidRPr="00EE5AB2">
        <w:rPr>
          <w:rFonts w:ascii="Times New Roman" w:hAnsi="Times New Roman"/>
          <w:sz w:val="22"/>
          <w:szCs w:val="22"/>
        </w:rPr>
        <w:t xml:space="preserve"> по настоящему Договору ДУ</w:t>
      </w:r>
      <w:r w:rsidRPr="00EE5AB2">
        <w:rPr>
          <w:rFonts w:ascii="Times New Roman" w:hAnsi="Times New Roman"/>
          <w:sz w:val="22"/>
          <w:szCs w:val="22"/>
        </w:rPr>
        <w:t xml:space="preserve">. </w:t>
      </w:r>
    </w:p>
    <w:p w14:paraId="6A4F4852" w14:textId="1CBFB6EF" w:rsidR="008D34CB" w:rsidRPr="00F942FB" w:rsidRDefault="008D34CB" w:rsidP="00C477C9">
      <w:pPr>
        <w:pStyle w:val="a4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bCs/>
          <w:sz w:val="22"/>
          <w:szCs w:val="22"/>
        </w:rPr>
      </w:pPr>
      <w:r w:rsidRPr="00EE5AB2">
        <w:rPr>
          <w:rFonts w:ascii="Times New Roman" w:hAnsi="Times New Roman"/>
          <w:sz w:val="22"/>
          <w:szCs w:val="22"/>
        </w:rPr>
        <w:t>Информация о Тарифах</w:t>
      </w:r>
      <w:r w:rsidRPr="00EE5AB2">
        <w:rPr>
          <w:rFonts w:ascii="Times New Roman" w:hAnsi="Times New Roman"/>
          <w:b/>
          <w:sz w:val="22"/>
          <w:szCs w:val="22"/>
        </w:rPr>
        <w:t xml:space="preserve"> </w:t>
      </w:r>
      <w:r w:rsidRPr="00EE5AB2">
        <w:rPr>
          <w:rFonts w:ascii="Times New Roman" w:hAnsi="Times New Roman"/>
          <w:sz w:val="22"/>
          <w:szCs w:val="22"/>
        </w:rPr>
        <w:t xml:space="preserve">БАНКА </w:t>
      </w:r>
      <w:r w:rsidRPr="00F942FB">
        <w:rPr>
          <w:rFonts w:ascii="Times New Roman" w:hAnsi="Times New Roman"/>
          <w:sz w:val="22"/>
          <w:szCs w:val="22"/>
        </w:rPr>
        <w:t>размещ</w:t>
      </w:r>
      <w:r w:rsidR="00D81573">
        <w:rPr>
          <w:rFonts w:ascii="Times New Roman" w:hAnsi="Times New Roman"/>
          <w:sz w:val="22"/>
          <w:szCs w:val="22"/>
        </w:rPr>
        <w:t>ается</w:t>
      </w:r>
      <w:r w:rsidRPr="00F942FB">
        <w:rPr>
          <w:rFonts w:ascii="Times New Roman" w:hAnsi="Times New Roman"/>
          <w:sz w:val="22"/>
          <w:szCs w:val="22"/>
        </w:rPr>
        <w:t xml:space="preserve"> </w:t>
      </w:r>
      <w:r w:rsidR="0068765E" w:rsidRPr="00F942FB">
        <w:rPr>
          <w:rFonts w:ascii="Times New Roman" w:hAnsi="Times New Roman"/>
          <w:bCs/>
          <w:sz w:val="22"/>
          <w:szCs w:val="22"/>
        </w:rPr>
        <w:t>на информационных стендах</w:t>
      </w:r>
      <w:r w:rsidR="0068765E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в</w:t>
      </w:r>
      <w:r w:rsidRPr="00F942FB">
        <w:rPr>
          <w:rFonts w:ascii="Times New Roman" w:hAnsi="Times New Roman"/>
          <w:bCs/>
          <w:sz w:val="22"/>
          <w:szCs w:val="22"/>
        </w:rPr>
        <w:t xml:space="preserve"> местах обслуживания КЛИЕНТОВ и на официальном сайте БАНКА </w:t>
      </w:r>
      <w:hyperlink r:id="rId9" w:history="1">
        <w:r w:rsidRPr="00F942FB">
          <w:rPr>
            <w:rStyle w:val="a8"/>
            <w:rFonts w:ascii="Times New Roman" w:hAnsi="Times New Roman"/>
            <w:color w:val="auto"/>
            <w:sz w:val="22"/>
            <w:szCs w:val="22"/>
            <w:lang w:val="en-US"/>
          </w:rPr>
          <w:t>www</w:t>
        </w:r>
        <w:r w:rsidRPr="00F942FB">
          <w:rPr>
            <w:rStyle w:val="a8"/>
            <w:rFonts w:ascii="Times New Roman" w:hAnsi="Times New Roman"/>
            <w:color w:val="auto"/>
            <w:sz w:val="22"/>
            <w:szCs w:val="22"/>
          </w:rPr>
          <w:t>.</w:t>
        </w:r>
        <w:proofErr w:type="spellStart"/>
        <w:r w:rsidRPr="00F942FB">
          <w:rPr>
            <w:rStyle w:val="a8"/>
            <w:rFonts w:ascii="Times New Roman" w:hAnsi="Times New Roman"/>
            <w:color w:val="auto"/>
            <w:sz w:val="22"/>
            <w:szCs w:val="22"/>
            <w:lang w:val="en-US"/>
          </w:rPr>
          <w:t>kbsammit</w:t>
        </w:r>
        <w:proofErr w:type="spellEnd"/>
        <w:r w:rsidRPr="00F942FB">
          <w:rPr>
            <w:rStyle w:val="a8"/>
            <w:rFonts w:ascii="Times New Roman" w:hAnsi="Times New Roman"/>
            <w:color w:val="auto"/>
            <w:sz w:val="22"/>
            <w:szCs w:val="22"/>
          </w:rPr>
          <w:t>.</w:t>
        </w:r>
        <w:proofErr w:type="spellStart"/>
        <w:r w:rsidRPr="00F942FB">
          <w:rPr>
            <w:rStyle w:val="a8"/>
            <w:rFonts w:ascii="Times New Roman" w:hAnsi="Times New Roman"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F942FB">
        <w:rPr>
          <w:rFonts w:ascii="Times New Roman" w:hAnsi="Times New Roman"/>
          <w:bCs/>
          <w:sz w:val="22"/>
          <w:szCs w:val="22"/>
        </w:rPr>
        <w:t>.</w:t>
      </w:r>
    </w:p>
    <w:p w14:paraId="7E965FEE" w14:textId="6EC48B99" w:rsidR="008D34CB" w:rsidRPr="00F942FB" w:rsidRDefault="008D34CB" w:rsidP="00C477C9">
      <w:pPr>
        <w:pStyle w:val="a4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На денежные средства, находящиеся на Счете </w:t>
      </w:r>
      <w:r w:rsidR="001B679A" w:rsidRPr="00F942FB">
        <w:rPr>
          <w:rFonts w:ascii="Times New Roman" w:hAnsi="Times New Roman"/>
          <w:sz w:val="22"/>
          <w:szCs w:val="22"/>
        </w:rPr>
        <w:t>ДУ</w:t>
      </w:r>
      <w:r w:rsidRPr="00F942FB">
        <w:rPr>
          <w:rFonts w:ascii="Times New Roman" w:hAnsi="Times New Roman"/>
          <w:sz w:val="22"/>
          <w:szCs w:val="22"/>
        </w:rPr>
        <w:t>, проценты не начисляются и не выплачиваются, если иное не установлено Договором</w:t>
      </w:r>
      <w:r w:rsidR="007D270F" w:rsidRPr="00F942FB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>.</w:t>
      </w:r>
    </w:p>
    <w:p w14:paraId="19B14491" w14:textId="6ABF14B4" w:rsidR="008D34CB" w:rsidRPr="00D81573" w:rsidRDefault="008D34CB" w:rsidP="00D81573">
      <w:pPr>
        <w:pStyle w:val="a4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81573">
        <w:rPr>
          <w:rFonts w:ascii="Times New Roman" w:hAnsi="Times New Roman"/>
          <w:sz w:val="22"/>
          <w:szCs w:val="22"/>
        </w:rPr>
        <w:lastRenderedPageBreak/>
        <w:t>Предоставление КЛИЕНТУ дополнительных услуг</w:t>
      </w:r>
      <w:r w:rsidR="001C40E7">
        <w:rPr>
          <w:rFonts w:ascii="Times New Roman" w:hAnsi="Times New Roman"/>
          <w:sz w:val="22"/>
          <w:szCs w:val="22"/>
        </w:rPr>
        <w:t xml:space="preserve">, </w:t>
      </w:r>
      <w:r w:rsidRPr="00D81573">
        <w:rPr>
          <w:rFonts w:ascii="Times New Roman" w:hAnsi="Times New Roman"/>
          <w:sz w:val="22"/>
          <w:szCs w:val="22"/>
        </w:rPr>
        <w:t>индивидуальных условий обслуживания</w:t>
      </w:r>
      <w:r w:rsidR="001C40E7">
        <w:rPr>
          <w:rFonts w:ascii="Times New Roman" w:hAnsi="Times New Roman"/>
          <w:sz w:val="22"/>
          <w:szCs w:val="22"/>
        </w:rPr>
        <w:t>, индивидуальных Тарифов</w:t>
      </w:r>
      <w:r w:rsidRPr="00D81573">
        <w:rPr>
          <w:rFonts w:ascii="Times New Roman" w:hAnsi="Times New Roman"/>
          <w:sz w:val="22"/>
          <w:szCs w:val="22"/>
        </w:rPr>
        <w:t xml:space="preserve"> осуществляется на основании соглашений, заключаемых между БАНКОМ и КЛИЕНТОМ</w:t>
      </w:r>
      <w:r w:rsidR="00957160" w:rsidRPr="00D81573">
        <w:rPr>
          <w:rFonts w:ascii="Times New Roman" w:hAnsi="Times New Roman"/>
          <w:sz w:val="22"/>
          <w:szCs w:val="22"/>
        </w:rPr>
        <w:t>.</w:t>
      </w:r>
    </w:p>
    <w:p w14:paraId="1402B174" w14:textId="1A0E7751" w:rsidR="008D34CB" w:rsidRPr="0039207E" w:rsidRDefault="008D34CB" w:rsidP="0039207E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240" w:after="120" w:line="259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bookmarkStart w:id="4" w:name="Par0"/>
      <w:bookmarkEnd w:id="4"/>
      <w:r w:rsidRPr="0039207E">
        <w:rPr>
          <w:rFonts w:ascii="Times New Roman" w:hAnsi="Times New Roman"/>
          <w:b/>
          <w:sz w:val="22"/>
          <w:szCs w:val="22"/>
        </w:rPr>
        <w:t xml:space="preserve">Права и обязанности </w:t>
      </w:r>
      <w:r w:rsidR="006A54AB" w:rsidRPr="0039207E">
        <w:rPr>
          <w:rFonts w:ascii="Times New Roman" w:hAnsi="Times New Roman"/>
          <w:b/>
          <w:sz w:val="22"/>
          <w:szCs w:val="22"/>
        </w:rPr>
        <w:t>БАНКА</w:t>
      </w:r>
    </w:p>
    <w:p w14:paraId="2EE2EE99" w14:textId="2EF00DD6" w:rsidR="008D34CB" w:rsidRPr="00F942FB" w:rsidRDefault="008D34CB" w:rsidP="00DD1A8F">
      <w:pPr>
        <w:pStyle w:val="2"/>
        <w:numPr>
          <w:ilvl w:val="1"/>
          <w:numId w:val="44"/>
        </w:numPr>
        <w:spacing w:before="0"/>
        <w:rPr>
          <w:sz w:val="22"/>
          <w:szCs w:val="22"/>
        </w:rPr>
      </w:pPr>
      <w:r w:rsidRPr="00F942FB">
        <w:rPr>
          <w:sz w:val="22"/>
          <w:szCs w:val="22"/>
        </w:rPr>
        <w:t>БАНК обязуется:</w:t>
      </w:r>
    </w:p>
    <w:p w14:paraId="2E6FF91D" w14:textId="51AE9C02" w:rsidR="008D34CB" w:rsidRPr="00DD1A8F" w:rsidRDefault="008D34CB" w:rsidP="00DD1A8F">
      <w:pPr>
        <w:pStyle w:val="a4"/>
        <w:numPr>
          <w:ilvl w:val="2"/>
          <w:numId w:val="44"/>
        </w:numPr>
        <w:ind w:left="0" w:firstLine="709"/>
        <w:jc w:val="both"/>
        <w:rPr>
          <w:rFonts w:ascii="Times New Roman" w:hAnsi="Times New Roman"/>
          <w:bCs/>
          <w:sz w:val="22"/>
          <w:szCs w:val="22"/>
        </w:rPr>
      </w:pPr>
      <w:r w:rsidRPr="00DD1A8F">
        <w:rPr>
          <w:rFonts w:ascii="Times New Roman" w:hAnsi="Times New Roman"/>
          <w:sz w:val="22"/>
          <w:szCs w:val="22"/>
        </w:rPr>
        <w:t xml:space="preserve">Вести </w:t>
      </w:r>
      <w:r w:rsidR="00D06621" w:rsidRPr="00DD1A8F">
        <w:rPr>
          <w:rFonts w:ascii="Times New Roman" w:hAnsi="Times New Roman"/>
          <w:sz w:val="22"/>
          <w:szCs w:val="22"/>
        </w:rPr>
        <w:t>банковское</w:t>
      </w:r>
      <w:r w:rsidR="00521451" w:rsidRPr="00DD1A8F">
        <w:rPr>
          <w:rFonts w:ascii="Times New Roman" w:hAnsi="Times New Roman"/>
          <w:sz w:val="22"/>
          <w:szCs w:val="22"/>
        </w:rPr>
        <w:t xml:space="preserve"> </w:t>
      </w:r>
      <w:r w:rsidRPr="00DD1A8F">
        <w:rPr>
          <w:rFonts w:ascii="Times New Roman" w:hAnsi="Times New Roman"/>
          <w:sz w:val="22"/>
          <w:szCs w:val="22"/>
        </w:rPr>
        <w:t>обслуживание КЛИЕНТА</w:t>
      </w:r>
      <w:r w:rsidR="0043229C" w:rsidRPr="00DD1A8F">
        <w:rPr>
          <w:rFonts w:ascii="Times New Roman" w:hAnsi="Times New Roman"/>
          <w:sz w:val="22"/>
          <w:szCs w:val="22"/>
        </w:rPr>
        <w:t xml:space="preserve"> руководствуясь Гражданским кодексом </w:t>
      </w:r>
      <w:r w:rsidR="000323ED" w:rsidRPr="00DD1A8F">
        <w:rPr>
          <w:rFonts w:ascii="Times New Roman" w:hAnsi="Times New Roman"/>
          <w:sz w:val="22"/>
          <w:szCs w:val="22"/>
        </w:rPr>
        <w:t>Российской Федерации</w:t>
      </w:r>
      <w:r w:rsidR="0043229C" w:rsidRPr="00DD1A8F">
        <w:rPr>
          <w:rFonts w:ascii="Times New Roman" w:hAnsi="Times New Roman"/>
          <w:sz w:val="22"/>
          <w:szCs w:val="22"/>
        </w:rPr>
        <w:t>, Федеральным законом от 27</w:t>
      </w:r>
      <w:r w:rsidR="00375823" w:rsidRPr="00DD1A8F">
        <w:rPr>
          <w:rFonts w:ascii="Times New Roman" w:hAnsi="Times New Roman"/>
          <w:sz w:val="22"/>
          <w:szCs w:val="22"/>
        </w:rPr>
        <w:t>.06.</w:t>
      </w:r>
      <w:r w:rsidR="0043229C" w:rsidRPr="00DD1A8F">
        <w:rPr>
          <w:rFonts w:ascii="Times New Roman" w:hAnsi="Times New Roman"/>
          <w:sz w:val="22"/>
          <w:szCs w:val="22"/>
        </w:rPr>
        <w:t>2011 №</w:t>
      </w:r>
      <w:r w:rsidR="00C21D60" w:rsidRPr="00DD1A8F">
        <w:rPr>
          <w:rFonts w:ascii="Times New Roman" w:hAnsi="Times New Roman"/>
          <w:sz w:val="22"/>
          <w:szCs w:val="22"/>
        </w:rPr>
        <w:t xml:space="preserve"> </w:t>
      </w:r>
      <w:r w:rsidR="0043229C" w:rsidRPr="00DD1A8F">
        <w:rPr>
          <w:rFonts w:ascii="Times New Roman" w:hAnsi="Times New Roman"/>
          <w:sz w:val="22"/>
          <w:szCs w:val="22"/>
        </w:rPr>
        <w:t xml:space="preserve">161-ФЗ «О национальной платежной системе» (далее </w:t>
      </w:r>
      <w:r w:rsidR="00C21D60" w:rsidRPr="00DD1A8F">
        <w:rPr>
          <w:rFonts w:ascii="Times New Roman" w:hAnsi="Times New Roman"/>
          <w:sz w:val="22"/>
          <w:szCs w:val="22"/>
        </w:rPr>
        <w:t xml:space="preserve">– </w:t>
      </w:r>
      <w:r w:rsidR="0043229C" w:rsidRPr="00DD1A8F">
        <w:rPr>
          <w:rFonts w:ascii="Times New Roman" w:hAnsi="Times New Roman"/>
          <w:sz w:val="22"/>
          <w:szCs w:val="22"/>
        </w:rPr>
        <w:t>Федеральный закон №</w:t>
      </w:r>
      <w:r w:rsidR="00C21D60" w:rsidRPr="00DD1A8F">
        <w:rPr>
          <w:rFonts w:ascii="Times New Roman" w:hAnsi="Times New Roman"/>
          <w:sz w:val="22"/>
          <w:szCs w:val="22"/>
        </w:rPr>
        <w:t xml:space="preserve"> </w:t>
      </w:r>
      <w:r w:rsidR="0043229C" w:rsidRPr="00DD1A8F">
        <w:rPr>
          <w:rFonts w:ascii="Times New Roman" w:hAnsi="Times New Roman"/>
          <w:sz w:val="22"/>
          <w:szCs w:val="22"/>
        </w:rPr>
        <w:t xml:space="preserve">161-ФЗ), Положением Банка России от 29.06.2021 </w:t>
      </w:r>
      <w:r w:rsidR="00375823" w:rsidRPr="00DD1A8F">
        <w:rPr>
          <w:rFonts w:ascii="Times New Roman" w:hAnsi="Times New Roman"/>
          <w:sz w:val="22"/>
          <w:szCs w:val="22"/>
        </w:rPr>
        <w:t>№</w:t>
      </w:r>
      <w:r w:rsidR="00C21D60" w:rsidRPr="00DD1A8F">
        <w:rPr>
          <w:rFonts w:ascii="Times New Roman" w:hAnsi="Times New Roman"/>
          <w:sz w:val="22"/>
          <w:szCs w:val="22"/>
        </w:rPr>
        <w:t xml:space="preserve"> </w:t>
      </w:r>
      <w:r w:rsidR="0043229C" w:rsidRPr="00DD1A8F">
        <w:rPr>
          <w:rFonts w:ascii="Times New Roman" w:hAnsi="Times New Roman"/>
          <w:sz w:val="22"/>
          <w:szCs w:val="22"/>
        </w:rPr>
        <w:t xml:space="preserve">762-П </w:t>
      </w:r>
      <w:r w:rsidR="00F513F5" w:rsidRPr="00DD1A8F">
        <w:rPr>
          <w:rFonts w:ascii="Times New Roman" w:hAnsi="Times New Roman"/>
          <w:sz w:val="22"/>
          <w:szCs w:val="22"/>
        </w:rPr>
        <w:t>«</w:t>
      </w:r>
      <w:r w:rsidR="0043229C" w:rsidRPr="00DD1A8F">
        <w:rPr>
          <w:rFonts w:ascii="Times New Roman" w:hAnsi="Times New Roman"/>
          <w:sz w:val="22"/>
          <w:szCs w:val="22"/>
        </w:rPr>
        <w:t>О правилах осуществления перевода денежных средств</w:t>
      </w:r>
      <w:r w:rsidR="00F513F5" w:rsidRPr="00DD1A8F">
        <w:rPr>
          <w:rFonts w:ascii="Times New Roman" w:hAnsi="Times New Roman"/>
          <w:sz w:val="22"/>
          <w:szCs w:val="22"/>
        </w:rPr>
        <w:t>»</w:t>
      </w:r>
      <w:r w:rsidR="0043229C" w:rsidRPr="00DD1A8F">
        <w:rPr>
          <w:rFonts w:ascii="Times New Roman" w:hAnsi="Times New Roman"/>
          <w:sz w:val="22"/>
          <w:szCs w:val="22"/>
        </w:rPr>
        <w:t xml:space="preserve"> и иными нормативными актами, регулирующими отношения по осуществлению переводов денежных средств в валюте Российской Федерации и иностранной валюте, а также настоящим Договором </w:t>
      </w:r>
      <w:r w:rsidR="00521451" w:rsidRPr="00DD1A8F">
        <w:rPr>
          <w:rFonts w:ascii="Times New Roman" w:hAnsi="Times New Roman"/>
          <w:sz w:val="22"/>
          <w:szCs w:val="22"/>
        </w:rPr>
        <w:t xml:space="preserve">ДУ </w:t>
      </w:r>
      <w:r w:rsidR="0043229C" w:rsidRPr="00DD1A8F">
        <w:rPr>
          <w:rFonts w:ascii="Times New Roman" w:hAnsi="Times New Roman"/>
          <w:sz w:val="22"/>
          <w:szCs w:val="22"/>
        </w:rPr>
        <w:t>и Тарифами БАНКА.</w:t>
      </w:r>
    </w:p>
    <w:p w14:paraId="3804E137" w14:textId="62064FD1" w:rsidR="008D34CB" w:rsidRPr="00F942FB" w:rsidRDefault="008D34CB" w:rsidP="00DD1A8F">
      <w:pPr>
        <w:pStyle w:val="a4"/>
        <w:numPr>
          <w:ilvl w:val="2"/>
          <w:numId w:val="44"/>
        </w:numPr>
        <w:ind w:left="0" w:firstLine="709"/>
        <w:jc w:val="both"/>
        <w:rPr>
          <w:rFonts w:ascii="Times New Roman" w:hAnsi="Times New Roman"/>
          <w:bCs/>
          <w:sz w:val="22"/>
          <w:szCs w:val="22"/>
        </w:rPr>
      </w:pPr>
      <w:r w:rsidRPr="008D29AD">
        <w:rPr>
          <w:rFonts w:ascii="Times New Roman" w:hAnsi="Times New Roman"/>
          <w:sz w:val="22"/>
          <w:szCs w:val="22"/>
        </w:rPr>
        <w:t>Осуществлять</w:t>
      </w:r>
      <w:r w:rsidRPr="00F942FB">
        <w:rPr>
          <w:rFonts w:ascii="Times New Roman" w:hAnsi="Times New Roman"/>
          <w:bCs/>
          <w:sz w:val="22"/>
          <w:szCs w:val="22"/>
        </w:rPr>
        <w:t xml:space="preserve"> перевод денежных средств по </w:t>
      </w:r>
      <w:r w:rsidR="0037236A">
        <w:rPr>
          <w:rFonts w:ascii="Times New Roman" w:hAnsi="Times New Roman"/>
          <w:bCs/>
          <w:sz w:val="22"/>
          <w:szCs w:val="22"/>
        </w:rPr>
        <w:t>С</w:t>
      </w:r>
      <w:r w:rsidRPr="00F942FB">
        <w:rPr>
          <w:rFonts w:ascii="Times New Roman" w:hAnsi="Times New Roman"/>
          <w:bCs/>
          <w:sz w:val="22"/>
          <w:szCs w:val="22"/>
        </w:rPr>
        <w:t>чету</w:t>
      </w:r>
      <w:r w:rsidR="0037236A">
        <w:rPr>
          <w:rFonts w:ascii="Times New Roman" w:hAnsi="Times New Roman"/>
          <w:bCs/>
          <w:sz w:val="22"/>
          <w:szCs w:val="22"/>
        </w:rPr>
        <w:t xml:space="preserve"> ДУ</w:t>
      </w:r>
      <w:r w:rsidRPr="00F942FB">
        <w:rPr>
          <w:rFonts w:ascii="Times New Roman" w:hAnsi="Times New Roman"/>
          <w:bCs/>
          <w:sz w:val="22"/>
          <w:szCs w:val="22"/>
        </w:rPr>
        <w:t xml:space="preserve"> в пределах остатка денежных средств не позднее дня, следующего за днем принятия расчетных </w:t>
      </w:r>
      <w:r w:rsidR="000F7228">
        <w:rPr>
          <w:rFonts w:ascii="Times New Roman" w:hAnsi="Times New Roman"/>
          <w:bCs/>
          <w:sz w:val="22"/>
          <w:szCs w:val="22"/>
        </w:rPr>
        <w:t xml:space="preserve">(платежных) </w:t>
      </w:r>
      <w:r w:rsidRPr="00F942FB">
        <w:rPr>
          <w:rFonts w:ascii="Times New Roman" w:hAnsi="Times New Roman"/>
          <w:bCs/>
          <w:sz w:val="22"/>
          <w:szCs w:val="22"/>
        </w:rPr>
        <w:t>документов Б</w:t>
      </w:r>
      <w:r w:rsidR="006F6364" w:rsidRPr="00F942FB">
        <w:rPr>
          <w:rFonts w:ascii="Times New Roman" w:hAnsi="Times New Roman"/>
          <w:bCs/>
          <w:sz w:val="22"/>
          <w:szCs w:val="22"/>
        </w:rPr>
        <w:t>АНКОМ</w:t>
      </w:r>
      <w:r w:rsidRPr="00F942FB">
        <w:rPr>
          <w:rFonts w:ascii="Times New Roman" w:hAnsi="Times New Roman"/>
          <w:bCs/>
          <w:sz w:val="22"/>
          <w:szCs w:val="22"/>
        </w:rPr>
        <w:t>, по мере их поступления с соблюдением установленной законодательством очередности.</w:t>
      </w:r>
    </w:p>
    <w:p w14:paraId="2E40C8C2" w14:textId="0409929E" w:rsidR="008D34CB" w:rsidRPr="00EC1C19" w:rsidRDefault="008D34CB" w:rsidP="00DD1A8F">
      <w:pPr>
        <w:pStyle w:val="a4"/>
        <w:numPr>
          <w:ilvl w:val="2"/>
          <w:numId w:val="44"/>
        </w:numPr>
        <w:ind w:left="0" w:firstLine="709"/>
        <w:jc w:val="both"/>
        <w:rPr>
          <w:rFonts w:ascii="Times New Roman" w:hAnsi="Times New Roman"/>
          <w:bCs/>
          <w:sz w:val="22"/>
          <w:szCs w:val="22"/>
        </w:rPr>
      </w:pPr>
      <w:r w:rsidRPr="00F942FB">
        <w:rPr>
          <w:rFonts w:ascii="Times New Roman" w:hAnsi="Times New Roman"/>
          <w:bCs/>
          <w:sz w:val="22"/>
          <w:szCs w:val="22"/>
        </w:rPr>
        <w:t xml:space="preserve"> </w:t>
      </w:r>
      <w:r w:rsidRPr="008D29AD">
        <w:rPr>
          <w:rFonts w:ascii="Times New Roman" w:hAnsi="Times New Roman"/>
          <w:sz w:val="22"/>
          <w:szCs w:val="22"/>
        </w:rPr>
        <w:t>Зачислять</w:t>
      </w:r>
      <w:r w:rsidRPr="00F942FB">
        <w:rPr>
          <w:rFonts w:ascii="Times New Roman" w:hAnsi="Times New Roman"/>
          <w:bCs/>
          <w:sz w:val="22"/>
          <w:szCs w:val="22"/>
        </w:rPr>
        <w:t xml:space="preserve"> на </w:t>
      </w:r>
      <w:r w:rsidR="0037236A">
        <w:rPr>
          <w:rFonts w:ascii="Times New Roman" w:hAnsi="Times New Roman"/>
          <w:bCs/>
          <w:sz w:val="22"/>
          <w:szCs w:val="22"/>
        </w:rPr>
        <w:t>С</w:t>
      </w:r>
      <w:r w:rsidRPr="00F942FB">
        <w:rPr>
          <w:rFonts w:ascii="Times New Roman" w:hAnsi="Times New Roman"/>
          <w:bCs/>
          <w:sz w:val="22"/>
          <w:szCs w:val="22"/>
        </w:rPr>
        <w:t>чет</w:t>
      </w:r>
      <w:r w:rsidR="0037236A">
        <w:rPr>
          <w:rFonts w:ascii="Times New Roman" w:hAnsi="Times New Roman"/>
          <w:bCs/>
          <w:sz w:val="22"/>
          <w:szCs w:val="22"/>
        </w:rPr>
        <w:t xml:space="preserve"> ДУ</w:t>
      </w:r>
      <w:r w:rsidRPr="00F942FB">
        <w:rPr>
          <w:rFonts w:ascii="Times New Roman" w:hAnsi="Times New Roman"/>
          <w:bCs/>
          <w:sz w:val="22"/>
          <w:szCs w:val="22"/>
        </w:rPr>
        <w:t xml:space="preserve"> денежные средства, поступающие на корреспондентский счет БАНКА в пользу КЛИЕНТА, не позднее рабочего дня, следующего за днем поступления в БАНК </w:t>
      </w:r>
      <w:bookmarkStart w:id="5" w:name="_Hlk211114687"/>
      <w:r w:rsidRPr="00F942FB">
        <w:rPr>
          <w:rFonts w:ascii="Times New Roman" w:hAnsi="Times New Roman"/>
          <w:bCs/>
          <w:sz w:val="22"/>
          <w:szCs w:val="22"/>
        </w:rPr>
        <w:t>расчетного документа, позволяющего однозначно установить, что получателем средств является КЛИЕНТ.</w:t>
      </w:r>
      <w:bookmarkEnd w:id="5"/>
      <w:r w:rsidRPr="00F942FB">
        <w:rPr>
          <w:rFonts w:ascii="Times New Roman" w:hAnsi="Times New Roman"/>
          <w:bCs/>
          <w:sz w:val="22"/>
          <w:szCs w:val="22"/>
        </w:rPr>
        <w:t xml:space="preserve"> </w:t>
      </w:r>
      <w:bookmarkStart w:id="6" w:name="_Hlk210753440"/>
      <w:r w:rsidRPr="00EC1C19">
        <w:rPr>
          <w:rFonts w:ascii="Times New Roman" w:hAnsi="Times New Roman"/>
          <w:bCs/>
          <w:sz w:val="22"/>
          <w:szCs w:val="22"/>
        </w:rPr>
        <w:t xml:space="preserve">Настоящим Договором </w:t>
      </w:r>
      <w:r w:rsidR="00926E11" w:rsidRPr="00EC1C19">
        <w:rPr>
          <w:rFonts w:ascii="Times New Roman" w:hAnsi="Times New Roman"/>
          <w:bCs/>
          <w:sz w:val="22"/>
          <w:szCs w:val="22"/>
        </w:rPr>
        <w:t xml:space="preserve">ДУ </w:t>
      </w:r>
      <w:r w:rsidRPr="00EC1C19">
        <w:rPr>
          <w:rFonts w:ascii="Times New Roman" w:hAnsi="Times New Roman"/>
          <w:bCs/>
          <w:sz w:val="22"/>
          <w:szCs w:val="22"/>
        </w:rPr>
        <w:t xml:space="preserve">устанавливается порядок зачисления денежных средств на </w:t>
      </w:r>
      <w:r w:rsidR="0037236A" w:rsidRPr="00EC1C19">
        <w:rPr>
          <w:rFonts w:ascii="Times New Roman" w:hAnsi="Times New Roman"/>
          <w:bCs/>
          <w:sz w:val="22"/>
          <w:szCs w:val="22"/>
        </w:rPr>
        <w:t>С</w:t>
      </w:r>
      <w:r w:rsidRPr="00EC1C19">
        <w:rPr>
          <w:rFonts w:ascii="Times New Roman" w:hAnsi="Times New Roman"/>
          <w:bCs/>
          <w:sz w:val="22"/>
          <w:szCs w:val="22"/>
        </w:rPr>
        <w:t>чет</w:t>
      </w:r>
      <w:r w:rsidR="0037236A" w:rsidRPr="00EC1C19">
        <w:rPr>
          <w:rFonts w:ascii="Times New Roman" w:hAnsi="Times New Roman"/>
          <w:bCs/>
          <w:sz w:val="22"/>
          <w:szCs w:val="22"/>
        </w:rPr>
        <w:t xml:space="preserve"> ДУ</w:t>
      </w:r>
      <w:r w:rsidRPr="00EC1C19">
        <w:rPr>
          <w:rFonts w:ascii="Times New Roman" w:hAnsi="Times New Roman"/>
          <w:bCs/>
          <w:sz w:val="22"/>
          <w:szCs w:val="22"/>
        </w:rPr>
        <w:t xml:space="preserve"> КЛИЕНТА по двум реквизитам: номеру банковского счета и ИНН (идентификационный номер налогоплательщика). В случаях, когда расчетные </w:t>
      </w:r>
      <w:r w:rsidR="00381389" w:rsidRPr="00EC1C19">
        <w:rPr>
          <w:rFonts w:ascii="Times New Roman" w:hAnsi="Times New Roman"/>
          <w:bCs/>
          <w:sz w:val="22"/>
          <w:szCs w:val="22"/>
        </w:rPr>
        <w:t xml:space="preserve">(платежные) </w:t>
      </w:r>
      <w:r w:rsidRPr="00EC1C19">
        <w:rPr>
          <w:rFonts w:ascii="Times New Roman" w:hAnsi="Times New Roman"/>
          <w:bCs/>
          <w:sz w:val="22"/>
          <w:szCs w:val="22"/>
        </w:rPr>
        <w:t xml:space="preserve">документы, способные служить основанием для зачисления средств на </w:t>
      </w:r>
      <w:r w:rsidR="00732CAE" w:rsidRPr="00EC1C19">
        <w:rPr>
          <w:rFonts w:ascii="Times New Roman" w:hAnsi="Times New Roman"/>
          <w:bCs/>
          <w:sz w:val="22"/>
          <w:szCs w:val="22"/>
        </w:rPr>
        <w:t>С</w:t>
      </w:r>
      <w:r w:rsidRPr="00EC1C19">
        <w:rPr>
          <w:rFonts w:ascii="Times New Roman" w:hAnsi="Times New Roman"/>
          <w:bCs/>
          <w:sz w:val="22"/>
          <w:szCs w:val="22"/>
        </w:rPr>
        <w:t>чет</w:t>
      </w:r>
      <w:r w:rsidR="00732CAE" w:rsidRPr="00EC1C19">
        <w:rPr>
          <w:rFonts w:ascii="Times New Roman" w:hAnsi="Times New Roman"/>
          <w:bCs/>
          <w:sz w:val="22"/>
          <w:szCs w:val="22"/>
        </w:rPr>
        <w:t xml:space="preserve"> ДУ</w:t>
      </w:r>
      <w:r w:rsidRPr="00EC1C19">
        <w:rPr>
          <w:rFonts w:ascii="Times New Roman" w:hAnsi="Times New Roman"/>
          <w:bCs/>
          <w:sz w:val="22"/>
          <w:szCs w:val="22"/>
        </w:rPr>
        <w:t xml:space="preserve">, содержат неполные, искаженные или противоречивые сведения о КЛИЕНТЕ </w:t>
      </w:r>
      <w:r w:rsidR="00404A41" w:rsidRPr="00EC1C19">
        <w:rPr>
          <w:rFonts w:ascii="Times New Roman" w:hAnsi="Times New Roman"/>
          <w:bCs/>
          <w:sz w:val="22"/>
          <w:szCs w:val="22"/>
        </w:rPr>
        <w:t xml:space="preserve">(в том числе несоответствие наименования КЛИЕНТА номеру банковского </w:t>
      </w:r>
      <w:r w:rsidR="00732CAE" w:rsidRPr="00EC1C19">
        <w:rPr>
          <w:rFonts w:ascii="Times New Roman" w:hAnsi="Times New Roman"/>
          <w:bCs/>
          <w:sz w:val="22"/>
          <w:szCs w:val="22"/>
        </w:rPr>
        <w:t>С</w:t>
      </w:r>
      <w:r w:rsidR="00404A41" w:rsidRPr="00EC1C19">
        <w:rPr>
          <w:rFonts w:ascii="Times New Roman" w:hAnsi="Times New Roman"/>
          <w:bCs/>
          <w:sz w:val="22"/>
          <w:szCs w:val="22"/>
        </w:rPr>
        <w:t>чета</w:t>
      </w:r>
      <w:r w:rsidR="00732CAE" w:rsidRPr="00EC1C19">
        <w:rPr>
          <w:rFonts w:ascii="Times New Roman" w:hAnsi="Times New Roman"/>
          <w:bCs/>
          <w:sz w:val="22"/>
          <w:szCs w:val="22"/>
        </w:rPr>
        <w:t xml:space="preserve"> ДУ</w:t>
      </w:r>
      <w:r w:rsidR="00404A41" w:rsidRPr="00EC1C19">
        <w:rPr>
          <w:rFonts w:ascii="Times New Roman" w:hAnsi="Times New Roman"/>
          <w:bCs/>
          <w:sz w:val="22"/>
          <w:szCs w:val="22"/>
        </w:rPr>
        <w:t xml:space="preserve">) </w:t>
      </w:r>
      <w:r w:rsidRPr="00EC1C19">
        <w:rPr>
          <w:rFonts w:ascii="Times New Roman" w:hAnsi="Times New Roman"/>
          <w:bCs/>
          <w:sz w:val="22"/>
          <w:szCs w:val="22"/>
        </w:rPr>
        <w:t xml:space="preserve">или такие документы отсутствуют, зачисление на </w:t>
      </w:r>
      <w:r w:rsidR="00732CAE" w:rsidRPr="00EC1C19">
        <w:rPr>
          <w:rFonts w:ascii="Times New Roman" w:hAnsi="Times New Roman"/>
          <w:bCs/>
          <w:sz w:val="22"/>
          <w:szCs w:val="22"/>
        </w:rPr>
        <w:t>С</w:t>
      </w:r>
      <w:r w:rsidRPr="00EC1C19">
        <w:rPr>
          <w:rFonts w:ascii="Times New Roman" w:hAnsi="Times New Roman"/>
          <w:bCs/>
          <w:sz w:val="22"/>
          <w:szCs w:val="22"/>
        </w:rPr>
        <w:t>чет</w:t>
      </w:r>
      <w:r w:rsidR="00732CAE" w:rsidRPr="00EC1C19">
        <w:rPr>
          <w:rFonts w:ascii="Times New Roman" w:hAnsi="Times New Roman"/>
          <w:bCs/>
          <w:sz w:val="22"/>
          <w:szCs w:val="22"/>
        </w:rPr>
        <w:t xml:space="preserve"> ДУ</w:t>
      </w:r>
      <w:r w:rsidRPr="00EC1C19">
        <w:rPr>
          <w:rFonts w:ascii="Times New Roman" w:hAnsi="Times New Roman"/>
          <w:bCs/>
          <w:sz w:val="22"/>
          <w:szCs w:val="22"/>
        </w:rPr>
        <w:t xml:space="preserve"> суммы, поступившей на корреспондентский счет Б</w:t>
      </w:r>
      <w:r w:rsidR="0080197F" w:rsidRPr="00EC1C19">
        <w:rPr>
          <w:rFonts w:ascii="Times New Roman" w:hAnsi="Times New Roman"/>
          <w:bCs/>
          <w:sz w:val="22"/>
          <w:szCs w:val="22"/>
        </w:rPr>
        <w:t>АНКА</w:t>
      </w:r>
      <w:r w:rsidRPr="00EC1C19">
        <w:rPr>
          <w:rFonts w:ascii="Times New Roman" w:hAnsi="Times New Roman"/>
          <w:bCs/>
          <w:sz w:val="22"/>
          <w:szCs w:val="22"/>
        </w:rPr>
        <w:t>, не производится до получения документа, содержащего точную информацию о получателе средств. Порядок действий Б</w:t>
      </w:r>
      <w:r w:rsidR="0080197F" w:rsidRPr="00EC1C19">
        <w:rPr>
          <w:rFonts w:ascii="Times New Roman" w:hAnsi="Times New Roman"/>
          <w:bCs/>
          <w:sz w:val="22"/>
          <w:szCs w:val="22"/>
        </w:rPr>
        <w:t>АНКА</w:t>
      </w:r>
      <w:r w:rsidRPr="00EC1C19">
        <w:rPr>
          <w:rFonts w:ascii="Times New Roman" w:hAnsi="Times New Roman"/>
          <w:bCs/>
          <w:sz w:val="22"/>
          <w:szCs w:val="22"/>
        </w:rPr>
        <w:t xml:space="preserve"> по получению необходимых документов в указанном случае определяется правилами, установленными Банком России. Денежные средства зачисляются БАНКОМ на </w:t>
      </w:r>
      <w:r w:rsidR="00013252">
        <w:rPr>
          <w:rFonts w:ascii="Times New Roman" w:hAnsi="Times New Roman"/>
          <w:bCs/>
          <w:sz w:val="22"/>
          <w:szCs w:val="22"/>
        </w:rPr>
        <w:t xml:space="preserve">счет БАНКА </w:t>
      </w:r>
      <w:r w:rsidRPr="00EC1C19">
        <w:rPr>
          <w:rFonts w:ascii="Times New Roman" w:hAnsi="Times New Roman"/>
          <w:bCs/>
          <w:sz w:val="22"/>
          <w:szCs w:val="22"/>
        </w:rPr>
        <w:t>по учету сумм, поступивших на корреспондентские счета до выяснения. В случае, если в течение 5</w:t>
      </w:r>
      <w:r w:rsidR="009E0BA3">
        <w:rPr>
          <w:rFonts w:ascii="Times New Roman" w:hAnsi="Times New Roman"/>
          <w:bCs/>
          <w:sz w:val="22"/>
          <w:szCs w:val="22"/>
        </w:rPr>
        <w:t xml:space="preserve"> (Пяти)</w:t>
      </w:r>
      <w:r w:rsidRPr="00EC1C19">
        <w:rPr>
          <w:rFonts w:ascii="Times New Roman" w:hAnsi="Times New Roman"/>
          <w:bCs/>
          <w:sz w:val="22"/>
          <w:szCs w:val="22"/>
        </w:rPr>
        <w:t xml:space="preserve"> </w:t>
      </w:r>
      <w:r w:rsidR="009E0BA3">
        <w:rPr>
          <w:rFonts w:ascii="Times New Roman" w:hAnsi="Times New Roman"/>
          <w:bCs/>
          <w:sz w:val="22"/>
          <w:szCs w:val="22"/>
        </w:rPr>
        <w:t>рабочих</w:t>
      </w:r>
      <w:r w:rsidRPr="00EC1C19">
        <w:rPr>
          <w:rFonts w:ascii="Times New Roman" w:hAnsi="Times New Roman"/>
          <w:bCs/>
          <w:sz w:val="22"/>
          <w:szCs w:val="22"/>
        </w:rPr>
        <w:t xml:space="preserve"> дней реквизиты получателя не будут уточнены, БАНК возвращает суммы плательщику.</w:t>
      </w:r>
    </w:p>
    <w:bookmarkEnd w:id="6"/>
    <w:p w14:paraId="066282C9" w14:textId="1CDA944D" w:rsidR="008D34CB" w:rsidRPr="00F942FB" w:rsidRDefault="008D34CB" w:rsidP="00DD1A8F">
      <w:pPr>
        <w:pStyle w:val="a4"/>
        <w:numPr>
          <w:ilvl w:val="2"/>
          <w:numId w:val="44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При положительном результате процедур приема к исполнению распоряжения </w:t>
      </w:r>
      <w:r w:rsidR="00005CDC">
        <w:rPr>
          <w:rFonts w:ascii="Times New Roman" w:hAnsi="Times New Roman"/>
          <w:sz w:val="22"/>
          <w:szCs w:val="22"/>
        </w:rPr>
        <w:t xml:space="preserve">на </w:t>
      </w:r>
      <w:r w:rsidR="00005CDC" w:rsidRPr="00F942FB">
        <w:rPr>
          <w:rFonts w:ascii="Times New Roman" w:hAnsi="Times New Roman"/>
          <w:sz w:val="22"/>
          <w:szCs w:val="22"/>
        </w:rPr>
        <w:t xml:space="preserve">перевод денежных средств </w:t>
      </w:r>
      <w:r w:rsidR="00005CDC">
        <w:rPr>
          <w:rFonts w:ascii="Times New Roman" w:hAnsi="Times New Roman"/>
          <w:sz w:val="22"/>
          <w:szCs w:val="22"/>
        </w:rPr>
        <w:t xml:space="preserve">со Счета ДУ </w:t>
      </w:r>
      <w:r w:rsidRPr="00F942FB">
        <w:rPr>
          <w:rFonts w:ascii="Times New Roman" w:hAnsi="Times New Roman"/>
          <w:sz w:val="22"/>
          <w:szCs w:val="22"/>
        </w:rPr>
        <w:t xml:space="preserve">на бумажном носителе, </w:t>
      </w:r>
      <w:r w:rsidR="00674A67" w:rsidRPr="00F942FB">
        <w:rPr>
          <w:rFonts w:ascii="Times New Roman" w:hAnsi="Times New Roman"/>
          <w:sz w:val="22"/>
          <w:szCs w:val="22"/>
        </w:rPr>
        <w:t>оформленного согласно п</w:t>
      </w:r>
      <w:r w:rsidR="00EC1C19">
        <w:rPr>
          <w:rFonts w:ascii="Times New Roman" w:hAnsi="Times New Roman"/>
          <w:sz w:val="22"/>
          <w:szCs w:val="22"/>
        </w:rPr>
        <w:t>ункт</w:t>
      </w:r>
      <w:r w:rsidR="00112FA1">
        <w:rPr>
          <w:rFonts w:ascii="Times New Roman" w:hAnsi="Times New Roman"/>
          <w:sz w:val="22"/>
          <w:szCs w:val="22"/>
        </w:rPr>
        <w:t>ам 2.5, 2.6</w:t>
      </w:r>
      <w:r w:rsidR="00674A67" w:rsidRPr="00F942FB">
        <w:rPr>
          <w:rFonts w:ascii="Times New Roman" w:hAnsi="Times New Roman"/>
          <w:sz w:val="22"/>
          <w:szCs w:val="22"/>
        </w:rPr>
        <w:t xml:space="preserve"> настоящего Договора ДУ, </w:t>
      </w:r>
      <w:r w:rsidRPr="00F942FB">
        <w:rPr>
          <w:rFonts w:ascii="Times New Roman" w:hAnsi="Times New Roman"/>
          <w:sz w:val="22"/>
          <w:szCs w:val="22"/>
        </w:rPr>
        <w:t xml:space="preserve">принимать распоряжение к исполнению, подтверждать прием распоряжения посредством проставления даты приема его к исполнению, штампа </w:t>
      </w:r>
      <w:r w:rsidR="00005CDC" w:rsidRPr="00F942FB">
        <w:rPr>
          <w:rFonts w:ascii="Times New Roman" w:hAnsi="Times New Roman"/>
          <w:sz w:val="22"/>
          <w:szCs w:val="22"/>
        </w:rPr>
        <w:t>БАНКА</w:t>
      </w:r>
      <w:r w:rsidR="00005CDC">
        <w:rPr>
          <w:rFonts w:ascii="Times New Roman" w:hAnsi="Times New Roman"/>
          <w:sz w:val="22"/>
          <w:szCs w:val="22"/>
        </w:rPr>
        <w:t>,</w:t>
      </w:r>
      <w:r w:rsidRPr="00F942FB">
        <w:rPr>
          <w:rFonts w:ascii="Times New Roman" w:hAnsi="Times New Roman"/>
          <w:sz w:val="22"/>
          <w:szCs w:val="22"/>
        </w:rPr>
        <w:t xml:space="preserve"> подписи уполномоченного лица </w:t>
      </w:r>
      <w:r w:rsidR="00005CDC" w:rsidRPr="00F942FB">
        <w:rPr>
          <w:rFonts w:ascii="Times New Roman" w:hAnsi="Times New Roman"/>
          <w:sz w:val="22"/>
          <w:szCs w:val="22"/>
        </w:rPr>
        <w:t xml:space="preserve">БАНКА </w:t>
      </w:r>
      <w:r w:rsidRPr="00F942FB">
        <w:rPr>
          <w:rFonts w:ascii="Times New Roman" w:hAnsi="Times New Roman"/>
          <w:sz w:val="22"/>
          <w:szCs w:val="22"/>
        </w:rPr>
        <w:t xml:space="preserve">и возвращать КЛИЕНТУ экземпляр распоряжения не позднее рабочего дня, следующего за днем поступления в </w:t>
      </w:r>
      <w:r w:rsidR="00A30ED5" w:rsidRPr="00F942FB">
        <w:rPr>
          <w:rFonts w:ascii="Times New Roman" w:hAnsi="Times New Roman"/>
          <w:sz w:val="22"/>
          <w:szCs w:val="22"/>
        </w:rPr>
        <w:t xml:space="preserve">БАНК </w:t>
      </w:r>
      <w:r w:rsidRPr="00F942FB">
        <w:rPr>
          <w:rFonts w:ascii="Times New Roman" w:hAnsi="Times New Roman"/>
          <w:sz w:val="22"/>
          <w:szCs w:val="22"/>
        </w:rPr>
        <w:t>распоряжения.</w:t>
      </w:r>
    </w:p>
    <w:p w14:paraId="00FB19BD" w14:textId="330A6FA9" w:rsidR="008D34CB" w:rsidRPr="002622FD" w:rsidRDefault="008D34CB" w:rsidP="00DD1A8F">
      <w:pPr>
        <w:pStyle w:val="a4"/>
        <w:numPr>
          <w:ilvl w:val="2"/>
          <w:numId w:val="44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Выдавать </w:t>
      </w:r>
      <w:r w:rsidR="00A30ED5">
        <w:rPr>
          <w:rFonts w:ascii="Times New Roman" w:hAnsi="Times New Roman"/>
          <w:sz w:val="22"/>
          <w:szCs w:val="22"/>
        </w:rPr>
        <w:t xml:space="preserve">не позднее </w:t>
      </w:r>
      <w:r w:rsidRPr="00F942FB">
        <w:rPr>
          <w:rFonts w:ascii="Times New Roman" w:hAnsi="Times New Roman"/>
          <w:sz w:val="22"/>
          <w:szCs w:val="22"/>
        </w:rPr>
        <w:t>следующ</w:t>
      </w:r>
      <w:r w:rsidR="00A30ED5">
        <w:rPr>
          <w:rFonts w:ascii="Times New Roman" w:hAnsi="Times New Roman"/>
          <w:sz w:val="22"/>
          <w:szCs w:val="22"/>
        </w:rPr>
        <w:t>его</w:t>
      </w:r>
      <w:r w:rsidRPr="00F942FB">
        <w:rPr>
          <w:rFonts w:ascii="Times New Roman" w:hAnsi="Times New Roman"/>
          <w:sz w:val="22"/>
          <w:szCs w:val="22"/>
        </w:rPr>
        <w:t xml:space="preserve"> рабоч</w:t>
      </w:r>
      <w:r w:rsidR="00E670A5">
        <w:rPr>
          <w:rFonts w:ascii="Times New Roman" w:hAnsi="Times New Roman"/>
          <w:sz w:val="22"/>
          <w:szCs w:val="22"/>
        </w:rPr>
        <w:t>его</w:t>
      </w:r>
      <w:r w:rsidRPr="00F942FB">
        <w:rPr>
          <w:rFonts w:ascii="Times New Roman" w:hAnsi="Times New Roman"/>
          <w:sz w:val="22"/>
          <w:szCs w:val="22"/>
        </w:rPr>
        <w:t xml:space="preserve"> д</w:t>
      </w:r>
      <w:r w:rsidR="00E670A5">
        <w:rPr>
          <w:rFonts w:ascii="Times New Roman" w:hAnsi="Times New Roman"/>
          <w:sz w:val="22"/>
          <w:szCs w:val="22"/>
        </w:rPr>
        <w:t>ня</w:t>
      </w:r>
      <w:r w:rsidRPr="00F942FB">
        <w:rPr>
          <w:rFonts w:ascii="Times New Roman" w:hAnsi="Times New Roman"/>
          <w:sz w:val="22"/>
          <w:szCs w:val="22"/>
        </w:rPr>
        <w:t xml:space="preserve"> после совершения операций выписки по </w:t>
      </w:r>
      <w:r w:rsidR="00732CAE">
        <w:rPr>
          <w:rFonts w:ascii="Times New Roman" w:hAnsi="Times New Roman"/>
          <w:sz w:val="22"/>
          <w:szCs w:val="22"/>
        </w:rPr>
        <w:t>С</w:t>
      </w:r>
      <w:r w:rsidRPr="00F942FB">
        <w:rPr>
          <w:rFonts w:ascii="Times New Roman" w:hAnsi="Times New Roman"/>
          <w:sz w:val="22"/>
          <w:szCs w:val="22"/>
        </w:rPr>
        <w:t>чет</w:t>
      </w:r>
      <w:r w:rsidR="00CF13B1">
        <w:rPr>
          <w:rFonts w:ascii="Times New Roman" w:hAnsi="Times New Roman"/>
          <w:sz w:val="22"/>
          <w:szCs w:val="22"/>
        </w:rPr>
        <w:t>у</w:t>
      </w:r>
      <w:r w:rsidR="00732CAE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 xml:space="preserve"> и приложения к ним о размере остатка </w:t>
      </w:r>
      <w:r w:rsidR="00774061">
        <w:rPr>
          <w:rFonts w:ascii="Times New Roman" w:hAnsi="Times New Roman"/>
          <w:sz w:val="22"/>
          <w:szCs w:val="22"/>
        </w:rPr>
        <w:t xml:space="preserve">денежных </w:t>
      </w:r>
      <w:r w:rsidRPr="00F942FB">
        <w:rPr>
          <w:rFonts w:ascii="Times New Roman" w:hAnsi="Times New Roman"/>
          <w:sz w:val="22"/>
          <w:szCs w:val="22"/>
        </w:rPr>
        <w:t xml:space="preserve">средств на </w:t>
      </w:r>
      <w:r w:rsidR="00005CDC">
        <w:rPr>
          <w:rFonts w:ascii="Times New Roman" w:hAnsi="Times New Roman"/>
          <w:sz w:val="22"/>
          <w:szCs w:val="22"/>
        </w:rPr>
        <w:t>С</w:t>
      </w:r>
      <w:r w:rsidRPr="00F942FB">
        <w:rPr>
          <w:rFonts w:ascii="Times New Roman" w:hAnsi="Times New Roman"/>
          <w:sz w:val="22"/>
          <w:szCs w:val="22"/>
        </w:rPr>
        <w:t xml:space="preserve">чете </w:t>
      </w:r>
      <w:r w:rsidR="00005CDC">
        <w:rPr>
          <w:rFonts w:ascii="Times New Roman" w:hAnsi="Times New Roman"/>
          <w:sz w:val="22"/>
          <w:szCs w:val="22"/>
        </w:rPr>
        <w:t xml:space="preserve">ДУ </w:t>
      </w:r>
      <w:r w:rsidRPr="00F942FB">
        <w:rPr>
          <w:rFonts w:ascii="Times New Roman" w:hAnsi="Times New Roman"/>
          <w:sz w:val="22"/>
          <w:szCs w:val="22"/>
        </w:rPr>
        <w:t>и произведенных операциях</w:t>
      </w:r>
      <w:r w:rsidR="00CF13B1">
        <w:rPr>
          <w:rFonts w:ascii="Times New Roman" w:hAnsi="Times New Roman"/>
          <w:sz w:val="22"/>
          <w:szCs w:val="22"/>
        </w:rPr>
        <w:t>,</w:t>
      </w:r>
      <w:r w:rsidR="004873F2">
        <w:rPr>
          <w:rFonts w:ascii="Times New Roman" w:hAnsi="Times New Roman"/>
          <w:sz w:val="22"/>
          <w:szCs w:val="22"/>
        </w:rPr>
        <w:t xml:space="preserve"> на бумажном носителе </w:t>
      </w:r>
      <w:r w:rsidR="00CF13B1" w:rsidRPr="00F942FB">
        <w:rPr>
          <w:rFonts w:ascii="Times New Roman" w:hAnsi="Times New Roman"/>
          <w:sz w:val="22"/>
          <w:szCs w:val="22"/>
        </w:rPr>
        <w:t xml:space="preserve">по требованию КЛИЕНТА </w:t>
      </w:r>
      <w:r w:rsidR="004873F2">
        <w:rPr>
          <w:rFonts w:ascii="Times New Roman" w:hAnsi="Times New Roman"/>
          <w:sz w:val="22"/>
          <w:szCs w:val="22"/>
        </w:rPr>
        <w:t>или посредством</w:t>
      </w:r>
      <w:r w:rsidR="004873F2" w:rsidRPr="00F942FB">
        <w:rPr>
          <w:rFonts w:ascii="Times New Roman" w:hAnsi="Times New Roman"/>
          <w:sz w:val="22"/>
          <w:szCs w:val="22"/>
        </w:rPr>
        <w:t xml:space="preserve"> </w:t>
      </w:r>
      <w:r w:rsidR="00A00215" w:rsidRPr="00A00215">
        <w:rPr>
          <w:rFonts w:ascii="Times New Roman" w:hAnsi="Times New Roman"/>
          <w:sz w:val="22"/>
          <w:szCs w:val="22"/>
        </w:rPr>
        <w:t>Систем</w:t>
      </w:r>
      <w:r w:rsidR="00A00215">
        <w:rPr>
          <w:rFonts w:ascii="Times New Roman" w:hAnsi="Times New Roman"/>
          <w:sz w:val="22"/>
          <w:szCs w:val="22"/>
        </w:rPr>
        <w:t>ы</w:t>
      </w:r>
      <w:r w:rsidR="00A00215" w:rsidRPr="00A00215">
        <w:rPr>
          <w:rFonts w:ascii="Times New Roman" w:hAnsi="Times New Roman"/>
          <w:sz w:val="22"/>
          <w:szCs w:val="22"/>
        </w:rPr>
        <w:t xml:space="preserve"> «iBank2»</w:t>
      </w:r>
      <w:r w:rsidR="004873F2" w:rsidRPr="00F942FB">
        <w:rPr>
          <w:rFonts w:ascii="Times New Roman" w:hAnsi="Times New Roman"/>
          <w:sz w:val="22"/>
          <w:szCs w:val="22"/>
        </w:rPr>
        <w:t xml:space="preserve"> </w:t>
      </w:r>
      <w:r w:rsidRPr="002622FD">
        <w:rPr>
          <w:rFonts w:ascii="Times New Roman" w:hAnsi="Times New Roman"/>
          <w:sz w:val="22"/>
          <w:szCs w:val="22"/>
        </w:rPr>
        <w:t xml:space="preserve">без последующего их предоставления на бумажных носителях, за исключением документов, получение которых по </w:t>
      </w:r>
      <w:r w:rsidR="00C44321" w:rsidRPr="00F942FB">
        <w:rPr>
          <w:rFonts w:ascii="Times New Roman" w:hAnsi="Times New Roman"/>
          <w:sz w:val="22"/>
          <w:szCs w:val="22"/>
        </w:rPr>
        <w:t>Системе «</w:t>
      </w:r>
      <w:proofErr w:type="spellStart"/>
      <w:r w:rsidR="00C44321" w:rsidRPr="00F942FB">
        <w:rPr>
          <w:rFonts w:ascii="Times New Roman" w:hAnsi="Times New Roman"/>
          <w:sz w:val="22"/>
          <w:szCs w:val="22"/>
          <w:lang w:val="en-US"/>
        </w:rPr>
        <w:t>iBank</w:t>
      </w:r>
      <w:proofErr w:type="spellEnd"/>
      <w:r w:rsidR="00C44321" w:rsidRPr="00F942FB">
        <w:rPr>
          <w:rFonts w:ascii="Times New Roman" w:hAnsi="Times New Roman"/>
          <w:sz w:val="22"/>
          <w:szCs w:val="22"/>
        </w:rPr>
        <w:t>2»</w:t>
      </w:r>
      <w:r w:rsidR="00C44321">
        <w:rPr>
          <w:rFonts w:ascii="Times New Roman" w:hAnsi="Times New Roman"/>
          <w:sz w:val="22"/>
          <w:szCs w:val="22"/>
        </w:rPr>
        <w:t xml:space="preserve"> </w:t>
      </w:r>
      <w:r w:rsidRPr="002622FD">
        <w:rPr>
          <w:rFonts w:ascii="Times New Roman" w:hAnsi="Times New Roman"/>
          <w:sz w:val="22"/>
          <w:szCs w:val="22"/>
        </w:rPr>
        <w:t xml:space="preserve">не представляется возможным (требования </w:t>
      </w:r>
      <w:r w:rsidR="00F754F1">
        <w:rPr>
          <w:rFonts w:ascii="Times New Roman" w:hAnsi="Times New Roman"/>
          <w:sz w:val="22"/>
          <w:szCs w:val="22"/>
        </w:rPr>
        <w:t>третьих лиц</w:t>
      </w:r>
      <w:r w:rsidRPr="002622FD">
        <w:rPr>
          <w:rFonts w:ascii="Times New Roman" w:hAnsi="Times New Roman"/>
          <w:sz w:val="22"/>
          <w:szCs w:val="22"/>
        </w:rPr>
        <w:t xml:space="preserve">). </w:t>
      </w:r>
    </w:p>
    <w:p w14:paraId="3C171F7B" w14:textId="389E684D" w:rsidR="008D34CB" w:rsidRPr="00F942FB" w:rsidRDefault="008D34CB" w:rsidP="00C477C9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2622FD">
        <w:rPr>
          <w:rFonts w:ascii="Times New Roman" w:hAnsi="Times New Roman"/>
          <w:sz w:val="22"/>
          <w:szCs w:val="22"/>
        </w:rPr>
        <w:t xml:space="preserve">КЛИЕНТ имеет право на основании письменного запроса получать в одном экземпляре копию проведенного электронного </w:t>
      </w:r>
      <w:r w:rsidR="00F754F1">
        <w:rPr>
          <w:rFonts w:ascii="Times New Roman" w:hAnsi="Times New Roman"/>
          <w:sz w:val="22"/>
          <w:szCs w:val="22"/>
        </w:rPr>
        <w:t>расчетного (</w:t>
      </w:r>
      <w:r w:rsidRPr="002622FD">
        <w:rPr>
          <w:rFonts w:ascii="Times New Roman" w:hAnsi="Times New Roman"/>
          <w:sz w:val="22"/>
          <w:szCs w:val="22"/>
        </w:rPr>
        <w:t>платежного</w:t>
      </w:r>
      <w:r w:rsidR="00F754F1">
        <w:rPr>
          <w:rFonts w:ascii="Times New Roman" w:hAnsi="Times New Roman"/>
          <w:sz w:val="22"/>
          <w:szCs w:val="22"/>
        </w:rPr>
        <w:t>)</w:t>
      </w:r>
      <w:r w:rsidRPr="002622FD">
        <w:rPr>
          <w:rFonts w:ascii="Times New Roman" w:hAnsi="Times New Roman"/>
          <w:sz w:val="22"/>
          <w:szCs w:val="22"/>
        </w:rPr>
        <w:t xml:space="preserve"> документа, принятого по </w:t>
      </w:r>
      <w:r w:rsidR="00C44321" w:rsidRPr="00F942FB">
        <w:rPr>
          <w:rFonts w:ascii="Times New Roman" w:hAnsi="Times New Roman"/>
          <w:sz w:val="22"/>
          <w:szCs w:val="22"/>
        </w:rPr>
        <w:t>Системе «</w:t>
      </w:r>
      <w:proofErr w:type="spellStart"/>
      <w:r w:rsidR="00C44321" w:rsidRPr="00F942FB">
        <w:rPr>
          <w:rFonts w:ascii="Times New Roman" w:hAnsi="Times New Roman"/>
          <w:sz w:val="22"/>
          <w:szCs w:val="22"/>
          <w:lang w:val="en-US"/>
        </w:rPr>
        <w:t>iBank</w:t>
      </w:r>
      <w:proofErr w:type="spellEnd"/>
      <w:r w:rsidR="00C44321" w:rsidRPr="00F942FB">
        <w:rPr>
          <w:rFonts w:ascii="Times New Roman" w:hAnsi="Times New Roman"/>
          <w:sz w:val="22"/>
          <w:szCs w:val="22"/>
        </w:rPr>
        <w:t>2»</w:t>
      </w:r>
      <w:r w:rsidRPr="002622FD">
        <w:rPr>
          <w:rFonts w:ascii="Times New Roman" w:hAnsi="Times New Roman"/>
          <w:sz w:val="22"/>
          <w:szCs w:val="22"/>
        </w:rPr>
        <w:t xml:space="preserve">, заверенную штампом и собственноручной подписью работника </w:t>
      </w:r>
      <w:r w:rsidR="0080197F" w:rsidRPr="002622FD">
        <w:rPr>
          <w:rFonts w:ascii="Times New Roman" w:hAnsi="Times New Roman"/>
          <w:sz w:val="22"/>
          <w:szCs w:val="22"/>
        </w:rPr>
        <w:t>БАНКА</w:t>
      </w:r>
      <w:r w:rsidRPr="002622FD">
        <w:rPr>
          <w:rFonts w:ascii="Times New Roman" w:hAnsi="Times New Roman"/>
          <w:sz w:val="22"/>
          <w:szCs w:val="22"/>
        </w:rPr>
        <w:t xml:space="preserve">, в качестве приложения к выписке по </w:t>
      </w:r>
      <w:r w:rsidR="00732CAE">
        <w:rPr>
          <w:rFonts w:ascii="Times New Roman" w:hAnsi="Times New Roman"/>
          <w:sz w:val="22"/>
          <w:szCs w:val="22"/>
        </w:rPr>
        <w:t>С</w:t>
      </w:r>
      <w:r w:rsidRPr="002622FD">
        <w:rPr>
          <w:rFonts w:ascii="Times New Roman" w:hAnsi="Times New Roman"/>
          <w:sz w:val="22"/>
          <w:szCs w:val="22"/>
        </w:rPr>
        <w:t>чету</w:t>
      </w:r>
      <w:r w:rsidR="00732CAE">
        <w:rPr>
          <w:rFonts w:ascii="Times New Roman" w:hAnsi="Times New Roman"/>
          <w:sz w:val="22"/>
          <w:szCs w:val="22"/>
        </w:rPr>
        <w:t xml:space="preserve"> ДУ</w:t>
      </w:r>
      <w:r w:rsidRPr="002622FD">
        <w:rPr>
          <w:rFonts w:ascii="Times New Roman" w:hAnsi="Times New Roman"/>
          <w:sz w:val="22"/>
          <w:szCs w:val="22"/>
        </w:rPr>
        <w:t>, без взимания дополнительной комиссий. Иные экземпляры заверенных документов предоставляются КЛИЕНТУ в качестве дубликата с взиманием комиссионного вознаграждения в соответствии с Тарифами.</w:t>
      </w:r>
    </w:p>
    <w:p w14:paraId="5E1F97E3" w14:textId="6FBD9CD5" w:rsidR="008D34CB" w:rsidRPr="00F942FB" w:rsidRDefault="008D34CB" w:rsidP="00DD1A8F">
      <w:pPr>
        <w:pStyle w:val="a4"/>
        <w:numPr>
          <w:ilvl w:val="2"/>
          <w:numId w:val="44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Консультировать КЛИЕНТА по вопросам действующего законодательства о правилах расчетов по </w:t>
      </w:r>
      <w:r w:rsidR="00732CAE">
        <w:rPr>
          <w:rFonts w:ascii="Times New Roman" w:hAnsi="Times New Roman"/>
          <w:sz w:val="22"/>
          <w:szCs w:val="22"/>
        </w:rPr>
        <w:t>С</w:t>
      </w:r>
      <w:r w:rsidRPr="00F942FB">
        <w:rPr>
          <w:rFonts w:ascii="Times New Roman" w:hAnsi="Times New Roman"/>
          <w:sz w:val="22"/>
          <w:szCs w:val="22"/>
        </w:rPr>
        <w:t xml:space="preserve">четам </w:t>
      </w:r>
      <w:r w:rsidR="00732CAE">
        <w:rPr>
          <w:rFonts w:ascii="Times New Roman" w:hAnsi="Times New Roman"/>
          <w:sz w:val="22"/>
          <w:szCs w:val="22"/>
        </w:rPr>
        <w:t>ДУ</w:t>
      </w:r>
      <w:r w:rsidRPr="00F942FB">
        <w:rPr>
          <w:rFonts w:ascii="Times New Roman" w:hAnsi="Times New Roman"/>
          <w:sz w:val="22"/>
          <w:szCs w:val="22"/>
        </w:rPr>
        <w:t xml:space="preserve">, правилах документооборота БАНКА и другим вопросам, имеющим непосредственное отношение к </w:t>
      </w:r>
      <w:r w:rsidR="008C0D77">
        <w:rPr>
          <w:rFonts w:ascii="Times New Roman" w:hAnsi="Times New Roman"/>
          <w:sz w:val="22"/>
          <w:szCs w:val="22"/>
        </w:rPr>
        <w:t>банковскому</w:t>
      </w:r>
      <w:r w:rsidRPr="00F942FB">
        <w:rPr>
          <w:rFonts w:ascii="Times New Roman" w:hAnsi="Times New Roman"/>
          <w:sz w:val="22"/>
          <w:szCs w:val="22"/>
        </w:rPr>
        <w:t xml:space="preserve"> обслуживанию</w:t>
      </w:r>
      <w:r w:rsidR="000E70B0">
        <w:rPr>
          <w:rFonts w:ascii="Times New Roman" w:hAnsi="Times New Roman"/>
          <w:sz w:val="22"/>
          <w:szCs w:val="22"/>
        </w:rPr>
        <w:t xml:space="preserve"> КЛИЕНТА</w:t>
      </w:r>
      <w:r w:rsidRPr="00F942FB">
        <w:rPr>
          <w:rFonts w:ascii="Times New Roman" w:hAnsi="Times New Roman"/>
          <w:sz w:val="22"/>
          <w:szCs w:val="22"/>
        </w:rPr>
        <w:t>.</w:t>
      </w:r>
    </w:p>
    <w:p w14:paraId="7D12BB79" w14:textId="7D376A66" w:rsidR="008D34CB" w:rsidRPr="00F942FB" w:rsidRDefault="008D34CB" w:rsidP="00DD1A8F">
      <w:pPr>
        <w:pStyle w:val="a4"/>
        <w:numPr>
          <w:ilvl w:val="2"/>
          <w:numId w:val="44"/>
        </w:numPr>
        <w:ind w:left="0" w:firstLine="709"/>
        <w:jc w:val="both"/>
        <w:rPr>
          <w:rFonts w:ascii="Times New Roman" w:hAnsi="Times New Roman"/>
          <w:bCs/>
          <w:sz w:val="22"/>
          <w:szCs w:val="22"/>
        </w:rPr>
      </w:pPr>
      <w:r w:rsidRPr="008D29AD">
        <w:rPr>
          <w:rFonts w:ascii="Times New Roman" w:hAnsi="Times New Roman"/>
          <w:sz w:val="22"/>
          <w:szCs w:val="22"/>
        </w:rPr>
        <w:t>Осуществлять</w:t>
      </w:r>
      <w:r w:rsidRPr="00F942FB">
        <w:rPr>
          <w:rFonts w:ascii="Times New Roman" w:hAnsi="Times New Roman"/>
          <w:bCs/>
          <w:sz w:val="22"/>
          <w:szCs w:val="22"/>
        </w:rPr>
        <w:t xml:space="preserve"> по просьбе КЛИЕНТА поиск утерянных не по вине БАНКА документов, выяснять причину задержки и/ или непоступления в срок перечисленных денежных сумм, оказывать помощь в сборе необходимых документов (доказательств) для защиты интересов КЛИЕНТА на платной основе. </w:t>
      </w:r>
    </w:p>
    <w:p w14:paraId="691C52D3" w14:textId="66EA42B7" w:rsidR="006A54AB" w:rsidRPr="00F942FB" w:rsidRDefault="006A54AB" w:rsidP="00DD1A8F">
      <w:pPr>
        <w:pStyle w:val="a4"/>
        <w:numPr>
          <w:ilvl w:val="2"/>
          <w:numId w:val="44"/>
        </w:numPr>
        <w:ind w:left="0" w:firstLine="709"/>
        <w:jc w:val="both"/>
        <w:rPr>
          <w:rFonts w:ascii="Times New Roman" w:hAnsi="Times New Roman"/>
          <w:bCs/>
          <w:sz w:val="22"/>
          <w:szCs w:val="22"/>
        </w:rPr>
      </w:pPr>
      <w:r w:rsidRPr="008D29AD">
        <w:rPr>
          <w:rFonts w:ascii="Times New Roman" w:hAnsi="Times New Roman"/>
          <w:sz w:val="22"/>
          <w:szCs w:val="22"/>
        </w:rPr>
        <w:t>Приостановить</w:t>
      </w:r>
      <w:r w:rsidRPr="00F942FB">
        <w:rPr>
          <w:rFonts w:ascii="Times New Roman" w:hAnsi="Times New Roman"/>
          <w:bCs/>
          <w:sz w:val="22"/>
          <w:szCs w:val="22"/>
        </w:rPr>
        <w:t xml:space="preserve"> исполнение распоряжения при выявлении БАНКОМ операции, соответствующей признакам осуществления перевода денежных средств без согласия КЛИЕНТА в соответствии с требованиями Федерального закона №</w:t>
      </w:r>
      <w:r w:rsidR="008C0D77">
        <w:rPr>
          <w:rFonts w:ascii="Times New Roman" w:hAnsi="Times New Roman"/>
          <w:bCs/>
          <w:sz w:val="22"/>
          <w:szCs w:val="22"/>
        </w:rPr>
        <w:t xml:space="preserve"> </w:t>
      </w:r>
      <w:r w:rsidRPr="00F942FB">
        <w:rPr>
          <w:rFonts w:ascii="Times New Roman" w:hAnsi="Times New Roman"/>
          <w:bCs/>
          <w:sz w:val="22"/>
          <w:szCs w:val="22"/>
        </w:rPr>
        <w:t xml:space="preserve">161-ФЗ на срок не более </w:t>
      </w:r>
      <w:r w:rsidR="009E0BA3">
        <w:rPr>
          <w:rFonts w:ascii="Times New Roman" w:hAnsi="Times New Roman"/>
          <w:bCs/>
          <w:sz w:val="22"/>
          <w:szCs w:val="22"/>
        </w:rPr>
        <w:t>2 (Д</w:t>
      </w:r>
      <w:r w:rsidRPr="00F942FB">
        <w:rPr>
          <w:rFonts w:ascii="Times New Roman" w:hAnsi="Times New Roman"/>
          <w:bCs/>
          <w:sz w:val="22"/>
          <w:szCs w:val="22"/>
        </w:rPr>
        <w:t>вух</w:t>
      </w:r>
      <w:r w:rsidR="009E0BA3">
        <w:rPr>
          <w:rFonts w:ascii="Times New Roman" w:hAnsi="Times New Roman"/>
          <w:bCs/>
          <w:sz w:val="22"/>
          <w:szCs w:val="22"/>
        </w:rPr>
        <w:t>)</w:t>
      </w:r>
      <w:r w:rsidRPr="00F942FB">
        <w:rPr>
          <w:rFonts w:ascii="Times New Roman" w:hAnsi="Times New Roman"/>
          <w:bCs/>
          <w:sz w:val="22"/>
          <w:szCs w:val="22"/>
        </w:rPr>
        <w:t xml:space="preserve"> рабочих дней.</w:t>
      </w:r>
    </w:p>
    <w:p w14:paraId="7EA244D0" w14:textId="03AAF055" w:rsidR="006A54AB" w:rsidRPr="008C0D77" w:rsidRDefault="006A54AB" w:rsidP="000C1756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8C0D77">
        <w:rPr>
          <w:rFonts w:ascii="Times New Roman" w:hAnsi="Times New Roman"/>
          <w:bCs/>
          <w:sz w:val="22"/>
          <w:szCs w:val="22"/>
        </w:rPr>
        <w:lastRenderedPageBreak/>
        <w:t xml:space="preserve">Уведомлять КЛИЕНТА любым доступным способом, о приостановлении исполнения распоряжения и/или о </w:t>
      </w:r>
      <w:r w:rsidRPr="008C0D77">
        <w:rPr>
          <w:rFonts w:ascii="Times New Roman" w:hAnsi="Times New Roman"/>
          <w:sz w:val="22"/>
          <w:szCs w:val="22"/>
        </w:rPr>
        <w:t>приостановлении</w:t>
      </w:r>
      <w:r w:rsidRPr="008C0D77">
        <w:rPr>
          <w:rFonts w:ascii="Times New Roman" w:hAnsi="Times New Roman"/>
          <w:bCs/>
          <w:sz w:val="22"/>
          <w:szCs w:val="22"/>
        </w:rPr>
        <w:t xml:space="preserve"> зачисления в случае выявления операции /получении уведомления об операции, соответствующей признакам осуществления перевода денежных средств без согласия КЛИЕНТА в соответствии с требованиями Федерального закона №</w:t>
      </w:r>
      <w:r w:rsidR="008C0D77">
        <w:rPr>
          <w:rFonts w:ascii="Times New Roman" w:hAnsi="Times New Roman"/>
          <w:bCs/>
          <w:sz w:val="22"/>
          <w:szCs w:val="22"/>
        </w:rPr>
        <w:t xml:space="preserve"> </w:t>
      </w:r>
      <w:r w:rsidRPr="008C0D77">
        <w:rPr>
          <w:rFonts w:ascii="Times New Roman" w:hAnsi="Times New Roman"/>
          <w:bCs/>
          <w:sz w:val="22"/>
          <w:szCs w:val="22"/>
        </w:rPr>
        <w:t xml:space="preserve">161-ФЗ, а также предоставлять КЛИЕНТУ информацию о рекомендациях по снижению рисков повторного осуществления перевода денежных средств без согласия </w:t>
      </w:r>
      <w:r w:rsidR="008C0D77" w:rsidRPr="008C0D77">
        <w:rPr>
          <w:rFonts w:ascii="Times New Roman" w:hAnsi="Times New Roman"/>
          <w:bCs/>
          <w:sz w:val="22"/>
          <w:szCs w:val="22"/>
        </w:rPr>
        <w:t>КЛИЕНТА</w:t>
      </w:r>
      <w:r w:rsidRPr="008C0D77">
        <w:rPr>
          <w:rFonts w:ascii="Times New Roman" w:hAnsi="Times New Roman"/>
          <w:bCs/>
          <w:sz w:val="22"/>
          <w:szCs w:val="22"/>
        </w:rPr>
        <w:t>.</w:t>
      </w:r>
    </w:p>
    <w:p w14:paraId="3236C970" w14:textId="5BD81207" w:rsidR="006A54AB" w:rsidRPr="00F942FB" w:rsidRDefault="006A54AB" w:rsidP="008C0D77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F942FB">
        <w:rPr>
          <w:rFonts w:ascii="Times New Roman" w:hAnsi="Times New Roman"/>
          <w:bCs/>
          <w:sz w:val="22"/>
          <w:szCs w:val="22"/>
        </w:rPr>
        <w:t>Запрашивать у КЛИЕНТА подтверждение возобновления исполнения распоряжения при выявлении БАНКОМ операции, соответствующей признакам осуществления перевода денежных средств без согласия КЛИЕНТА.</w:t>
      </w:r>
    </w:p>
    <w:p w14:paraId="7ADA9A7C" w14:textId="116F897A" w:rsidR="006A54AB" w:rsidRPr="00F942FB" w:rsidRDefault="006A54AB" w:rsidP="00A3161B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F942FB">
        <w:rPr>
          <w:rFonts w:ascii="Times New Roman" w:hAnsi="Times New Roman"/>
          <w:bCs/>
          <w:sz w:val="22"/>
          <w:szCs w:val="22"/>
        </w:rPr>
        <w:t>Возобновлять исполнение распоряжения КЛИЕНТА по операции, соответствующей признакам осуществления перевода денежных средств без согласия КЛИЕНТА:</w:t>
      </w:r>
    </w:p>
    <w:p w14:paraId="2F658E38" w14:textId="1610B3C9" w:rsidR="006A54AB" w:rsidRPr="00A3161B" w:rsidRDefault="006A54AB" w:rsidP="000C1756">
      <w:pPr>
        <w:pStyle w:val="a4"/>
        <w:widowControl w:val="0"/>
        <w:numPr>
          <w:ilvl w:val="1"/>
          <w:numId w:val="41"/>
        </w:numPr>
        <w:autoSpaceDE w:val="0"/>
        <w:autoSpaceDN w:val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3161B">
        <w:rPr>
          <w:rFonts w:ascii="Times New Roman" w:hAnsi="Times New Roman"/>
          <w:sz w:val="22"/>
          <w:szCs w:val="22"/>
        </w:rPr>
        <w:t xml:space="preserve">незамедлительно при получении от КЛИЕНТА подтверждения посредством направления в БАНК заявления о согласии с операцией способом, </w:t>
      </w:r>
      <w:r w:rsidRPr="000C1756">
        <w:rPr>
          <w:rFonts w:ascii="Times New Roman" w:hAnsi="Times New Roman"/>
          <w:sz w:val="22"/>
          <w:szCs w:val="22"/>
        </w:rPr>
        <w:t>предусмотренным п</w:t>
      </w:r>
      <w:r w:rsidR="008D29AD">
        <w:rPr>
          <w:rFonts w:ascii="Times New Roman" w:hAnsi="Times New Roman"/>
          <w:sz w:val="22"/>
          <w:szCs w:val="22"/>
        </w:rPr>
        <w:t>унктом</w:t>
      </w:r>
      <w:r w:rsidRPr="000C1756">
        <w:rPr>
          <w:rFonts w:ascii="Times New Roman" w:hAnsi="Times New Roman"/>
          <w:sz w:val="22"/>
          <w:szCs w:val="22"/>
        </w:rPr>
        <w:t xml:space="preserve"> </w:t>
      </w:r>
      <w:r w:rsidR="003B1C76">
        <w:rPr>
          <w:rFonts w:ascii="Times New Roman" w:hAnsi="Times New Roman"/>
          <w:sz w:val="22"/>
          <w:szCs w:val="22"/>
        </w:rPr>
        <w:t>4</w:t>
      </w:r>
      <w:r w:rsidRPr="000C1756">
        <w:rPr>
          <w:rFonts w:ascii="Times New Roman" w:hAnsi="Times New Roman"/>
          <w:sz w:val="22"/>
          <w:szCs w:val="22"/>
        </w:rPr>
        <w:t>.2.3 настоящего</w:t>
      </w:r>
      <w:r w:rsidRPr="000C5DC4">
        <w:rPr>
          <w:rFonts w:ascii="Times New Roman" w:hAnsi="Times New Roman"/>
          <w:sz w:val="22"/>
          <w:szCs w:val="22"/>
        </w:rPr>
        <w:t xml:space="preserve"> Договора</w:t>
      </w:r>
      <w:r w:rsidRPr="00A3161B">
        <w:rPr>
          <w:rFonts w:ascii="Times New Roman" w:hAnsi="Times New Roman"/>
          <w:sz w:val="22"/>
          <w:szCs w:val="22"/>
        </w:rPr>
        <w:t xml:space="preserve"> ДУ;</w:t>
      </w:r>
    </w:p>
    <w:p w14:paraId="660DC7E4" w14:textId="3595D71A" w:rsidR="006A54AB" w:rsidRPr="00A3161B" w:rsidRDefault="006A54AB" w:rsidP="000C1756">
      <w:pPr>
        <w:pStyle w:val="a4"/>
        <w:widowControl w:val="0"/>
        <w:numPr>
          <w:ilvl w:val="1"/>
          <w:numId w:val="41"/>
        </w:numPr>
        <w:autoSpaceDE w:val="0"/>
        <w:autoSpaceDN w:val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3161B">
        <w:rPr>
          <w:rFonts w:ascii="Times New Roman" w:hAnsi="Times New Roman"/>
          <w:sz w:val="22"/>
          <w:szCs w:val="22"/>
        </w:rPr>
        <w:t>по истечении 2 (</w:t>
      </w:r>
      <w:r w:rsidR="002C6FBD">
        <w:rPr>
          <w:rFonts w:ascii="Times New Roman" w:hAnsi="Times New Roman"/>
          <w:sz w:val="22"/>
          <w:szCs w:val="22"/>
        </w:rPr>
        <w:t>Д</w:t>
      </w:r>
      <w:r w:rsidRPr="00A3161B">
        <w:rPr>
          <w:rFonts w:ascii="Times New Roman" w:hAnsi="Times New Roman"/>
          <w:sz w:val="22"/>
          <w:szCs w:val="22"/>
        </w:rPr>
        <w:t xml:space="preserve">вух) рабочих дней после совершения действий, </w:t>
      </w:r>
      <w:r w:rsidRPr="000C1756">
        <w:rPr>
          <w:rFonts w:ascii="Times New Roman" w:hAnsi="Times New Roman"/>
          <w:sz w:val="22"/>
          <w:szCs w:val="22"/>
        </w:rPr>
        <w:t xml:space="preserve">указанных в </w:t>
      </w:r>
      <w:r w:rsidR="00676830">
        <w:rPr>
          <w:rFonts w:ascii="Times New Roman" w:hAnsi="Times New Roman"/>
          <w:sz w:val="22"/>
          <w:szCs w:val="22"/>
        </w:rPr>
        <w:t>настоящем пункте</w:t>
      </w:r>
      <w:r w:rsidRPr="00A3161B">
        <w:rPr>
          <w:rFonts w:ascii="Times New Roman" w:hAnsi="Times New Roman"/>
          <w:sz w:val="22"/>
          <w:szCs w:val="22"/>
        </w:rPr>
        <w:t>, в случае неполучения от КЛИЕНТА заявления о согласии/несогласии с операцией.</w:t>
      </w:r>
    </w:p>
    <w:p w14:paraId="52AF1342" w14:textId="5069C501" w:rsidR="008D34CB" w:rsidRPr="00F942FB" w:rsidRDefault="008D34CB" w:rsidP="00DD1A8F">
      <w:pPr>
        <w:pStyle w:val="a4"/>
        <w:numPr>
          <w:ilvl w:val="2"/>
          <w:numId w:val="44"/>
        </w:numPr>
        <w:ind w:left="0" w:firstLine="709"/>
        <w:jc w:val="both"/>
        <w:rPr>
          <w:rFonts w:ascii="Times New Roman" w:hAnsi="Times New Roman"/>
          <w:bCs/>
          <w:sz w:val="22"/>
          <w:szCs w:val="22"/>
        </w:rPr>
      </w:pPr>
      <w:r w:rsidRPr="00F942FB">
        <w:rPr>
          <w:rFonts w:ascii="Times New Roman" w:hAnsi="Times New Roman"/>
          <w:bCs/>
          <w:sz w:val="22"/>
          <w:szCs w:val="22"/>
        </w:rPr>
        <w:t xml:space="preserve">В </w:t>
      </w:r>
      <w:r w:rsidRPr="008D29AD">
        <w:rPr>
          <w:rFonts w:ascii="Times New Roman" w:hAnsi="Times New Roman"/>
          <w:sz w:val="22"/>
          <w:szCs w:val="22"/>
        </w:rPr>
        <w:t>случае</w:t>
      </w:r>
      <w:r w:rsidRPr="00F942FB">
        <w:rPr>
          <w:rFonts w:ascii="Times New Roman" w:hAnsi="Times New Roman"/>
          <w:bCs/>
          <w:sz w:val="22"/>
          <w:szCs w:val="22"/>
        </w:rPr>
        <w:t xml:space="preserve"> принятия БАНКОМ решения об отказе от проведения операции, предусмотренного п</w:t>
      </w:r>
      <w:r w:rsidR="00153E2A" w:rsidRPr="00F942FB">
        <w:rPr>
          <w:rFonts w:ascii="Times New Roman" w:hAnsi="Times New Roman"/>
          <w:bCs/>
          <w:sz w:val="22"/>
          <w:szCs w:val="22"/>
        </w:rPr>
        <w:t>.</w:t>
      </w:r>
      <w:r w:rsidRPr="00F942FB">
        <w:rPr>
          <w:rFonts w:ascii="Times New Roman" w:hAnsi="Times New Roman"/>
          <w:bCs/>
          <w:sz w:val="22"/>
          <w:szCs w:val="22"/>
        </w:rPr>
        <w:t xml:space="preserve"> 11 ст</w:t>
      </w:r>
      <w:r w:rsidR="00153E2A" w:rsidRPr="00F942FB">
        <w:rPr>
          <w:rFonts w:ascii="Times New Roman" w:hAnsi="Times New Roman"/>
          <w:bCs/>
          <w:sz w:val="22"/>
          <w:szCs w:val="22"/>
        </w:rPr>
        <w:t>.</w:t>
      </w:r>
      <w:r w:rsidRPr="00F942FB">
        <w:rPr>
          <w:rFonts w:ascii="Times New Roman" w:hAnsi="Times New Roman"/>
          <w:bCs/>
          <w:sz w:val="22"/>
          <w:szCs w:val="22"/>
        </w:rPr>
        <w:t xml:space="preserve"> 7 Федерального закона №</w:t>
      </w:r>
      <w:r w:rsidR="00A3161B">
        <w:rPr>
          <w:rFonts w:ascii="Times New Roman" w:hAnsi="Times New Roman"/>
          <w:bCs/>
          <w:sz w:val="22"/>
          <w:szCs w:val="22"/>
        </w:rPr>
        <w:t xml:space="preserve"> </w:t>
      </w:r>
      <w:r w:rsidRPr="00F942FB">
        <w:rPr>
          <w:rFonts w:ascii="Times New Roman" w:hAnsi="Times New Roman"/>
          <w:bCs/>
          <w:sz w:val="22"/>
          <w:szCs w:val="22"/>
        </w:rPr>
        <w:t xml:space="preserve">115-ФЗ, в обязательном порядке информировать КЛИЕНТА о дате и причинах принятия соответствующего решения письменным уведомлением путем направления почтой (заказным письмом с уведомлением о вручении), или лично под роспись при обращении его в БАНК, или по </w:t>
      </w:r>
      <w:r w:rsidR="00C44321" w:rsidRPr="008C0D77">
        <w:rPr>
          <w:rFonts w:ascii="Times New Roman" w:hAnsi="Times New Roman"/>
          <w:bCs/>
          <w:sz w:val="22"/>
          <w:szCs w:val="22"/>
        </w:rPr>
        <w:t xml:space="preserve">Системе «iBank2» </w:t>
      </w:r>
      <w:r w:rsidRPr="00F942FB">
        <w:rPr>
          <w:rFonts w:ascii="Times New Roman" w:hAnsi="Times New Roman"/>
          <w:bCs/>
          <w:sz w:val="22"/>
          <w:szCs w:val="22"/>
        </w:rPr>
        <w:t xml:space="preserve">в срок не позднее </w:t>
      </w:r>
      <w:r w:rsidR="002C6FBD">
        <w:rPr>
          <w:rFonts w:ascii="Times New Roman" w:hAnsi="Times New Roman"/>
          <w:bCs/>
          <w:sz w:val="22"/>
          <w:szCs w:val="22"/>
        </w:rPr>
        <w:t>5 (П</w:t>
      </w:r>
      <w:r w:rsidRPr="00F942FB">
        <w:rPr>
          <w:rFonts w:ascii="Times New Roman" w:hAnsi="Times New Roman"/>
          <w:bCs/>
          <w:sz w:val="22"/>
          <w:szCs w:val="22"/>
        </w:rPr>
        <w:t>яти</w:t>
      </w:r>
      <w:r w:rsidR="002C6FBD">
        <w:rPr>
          <w:rFonts w:ascii="Times New Roman" w:hAnsi="Times New Roman"/>
          <w:bCs/>
          <w:sz w:val="22"/>
          <w:szCs w:val="22"/>
        </w:rPr>
        <w:t>)</w:t>
      </w:r>
      <w:r w:rsidRPr="00F942FB">
        <w:rPr>
          <w:rFonts w:ascii="Times New Roman" w:hAnsi="Times New Roman"/>
          <w:bCs/>
          <w:sz w:val="22"/>
          <w:szCs w:val="22"/>
        </w:rPr>
        <w:t xml:space="preserve"> рабочих дней со дня принятия решения об отказе от проведения операции.</w:t>
      </w:r>
    </w:p>
    <w:p w14:paraId="2182A006" w14:textId="0CC60D4B" w:rsidR="008D34CB" w:rsidRPr="000C1756" w:rsidRDefault="008D34CB" w:rsidP="00DD1A8F">
      <w:pPr>
        <w:pStyle w:val="a4"/>
        <w:numPr>
          <w:ilvl w:val="2"/>
          <w:numId w:val="44"/>
        </w:numPr>
        <w:ind w:left="0" w:firstLine="709"/>
        <w:jc w:val="both"/>
        <w:rPr>
          <w:rStyle w:val="a8"/>
          <w:rFonts w:ascii="Times New Roman" w:hAnsi="Times New Roman"/>
          <w:color w:val="auto"/>
          <w:sz w:val="22"/>
          <w:szCs w:val="22"/>
          <w:u w:val="none"/>
        </w:rPr>
      </w:pPr>
      <w:r w:rsidRPr="00F942FB">
        <w:rPr>
          <w:rFonts w:ascii="Times New Roman" w:hAnsi="Times New Roman"/>
          <w:bCs/>
          <w:sz w:val="22"/>
          <w:szCs w:val="22"/>
        </w:rPr>
        <w:t xml:space="preserve">При </w:t>
      </w:r>
      <w:r w:rsidRPr="008D29AD">
        <w:rPr>
          <w:rFonts w:ascii="Times New Roman" w:hAnsi="Times New Roman"/>
          <w:sz w:val="22"/>
          <w:szCs w:val="22"/>
        </w:rPr>
        <w:t>изменении</w:t>
      </w:r>
      <w:r w:rsidRPr="00F942FB">
        <w:rPr>
          <w:rFonts w:ascii="Times New Roman" w:hAnsi="Times New Roman"/>
          <w:bCs/>
          <w:sz w:val="22"/>
          <w:szCs w:val="22"/>
        </w:rPr>
        <w:t xml:space="preserve"> сведений или реквизитов БАНКА своевременно информировать об этом КЛИЕНТ</w:t>
      </w:r>
      <w:r w:rsidR="00BA3DDE" w:rsidRPr="00F942FB">
        <w:rPr>
          <w:rFonts w:ascii="Times New Roman" w:hAnsi="Times New Roman"/>
          <w:bCs/>
          <w:sz w:val="22"/>
          <w:szCs w:val="22"/>
        </w:rPr>
        <w:t>А</w:t>
      </w:r>
      <w:r w:rsidRPr="00F942FB">
        <w:rPr>
          <w:rFonts w:ascii="Times New Roman" w:hAnsi="Times New Roman"/>
          <w:bCs/>
          <w:sz w:val="22"/>
          <w:szCs w:val="22"/>
        </w:rPr>
        <w:t>,</w:t>
      </w:r>
      <w:r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bCs/>
          <w:sz w:val="22"/>
          <w:szCs w:val="22"/>
        </w:rPr>
        <w:t xml:space="preserve">путем размещения информации </w:t>
      </w:r>
      <w:r w:rsidR="00B77BD0" w:rsidRPr="00F942FB">
        <w:rPr>
          <w:rFonts w:ascii="Times New Roman" w:hAnsi="Times New Roman"/>
          <w:bCs/>
          <w:sz w:val="22"/>
          <w:szCs w:val="22"/>
        </w:rPr>
        <w:t>на информационных стендах</w:t>
      </w:r>
      <w:r w:rsidR="00B77BD0" w:rsidRPr="00F942FB">
        <w:rPr>
          <w:rFonts w:ascii="Times New Roman" w:hAnsi="Times New Roman"/>
          <w:sz w:val="22"/>
          <w:szCs w:val="22"/>
        </w:rPr>
        <w:t xml:space="preserve"> в</w:t>
      </w:r>
      <w:r w:rsidR="00B77BD0" w:rsidRPr="00F942FB">
        <w:rPr>
          <w:rFonts w:ascii="Times New Roman" w:hAnsi="Times New Roman"/>
          <w:bCs/>
          <w:sz w:val="22"/>
          <w:szCs w:val="22"/>
        </w:rPr>
        <w:t xml:space="preserve"> местах обслуживания КЛИЕНТОВ и на официальном сайте БАНКА </w:t>
      </w:r>
      <w:hyperlink r:id="rId10" w:history="1">
        <w:r w:rsidR="00B77BD0" w:rsidRPr="00F942FB">
          <w:rPr>
            <w:rStyle w:val="a8"/>
            <w:rFonts w:ascii="Times New Roman" w:hAnsi="Times New Roman"/>
            <w:color w:val="auto"/>
            <w:sz w:val="22"/>
            <w:szCs w:val="22"/>
            <w:lang w:val="en-US"/>
          </w:rPr>
          <w:t>www</w:t>
        </w:r>
        <w:r w:rsidR="00B77BD0" w:rsidRPr="00F942FB">
          <w:rPr>
            <w:rStyle w:val="a8"/>
            <w:rFonts w:ascii="Times New Roman" w:hAnsi="Times New Roman"/>
            <w:color w:val="auto"/>
            <w:sz w:val="22"/>
            <w:szCs w:val="22"/>
          </w:rPr>
          <w:t>.</w:t>
        </w:r>
        <w:proofErr w:type="spellStart"/>
        <w:r w:rsidR="00B77BD0" w:rsidRPr="00F942FB">
          <w:rPr>
            <w:rStyle w:val="a8"/>
            <w:rFonts w:ascii="Times New Roman" w:hAnsi="Times New Roman"/>
            <w:color w:val="auto"/>
            <w:sz w:val="22"/>
            <w:szCs w:val="22"/>
            <w:lang w:val="en-US"/>
          </w:rPr>
          <w:t>kbsammit</w:t>
        </w:r>
        <w:proofErr w:type="spellEnd"/>
        <w:r w:rsidR="00B77BD0" w:rsidRPr="00F942FB">
          <w:rPr>
            <w:rStyle w:val="a8"/>
            <w:rFonts w:ascii="Times New Roman" w:hAnsi="Times New Roman"/>
            <w:color w:val="auto"/>
            <w:sz w:val="22"/>
            <w:szCs w:val="22"/>
          </w:rPr>
          <w:t>.</w:t>
        </w:r>
        <w:proofErr w:type="spellStart"/>
        <w:r w:rsidR="00B77BD0" w:rsidRPr="00F942FB">
          <w:rPr>
            <w:rStyle w:val="a8"/>
            <w:rFonts w:ascii="Times New Roman" w:hAnsi="Times New Roman"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1C1814">
        <w:rPr>
          <w:rStyle w:val="a8"/>
          <w:rFonts w:ascii="Times New Roman" w:hAnsi="Times New Roman"/>
          <w:color w:val="auto"/>
          <w:sz w:val="22"/>
          <w:szCs w:val="22"/>
        </w:rPr>
        <w:t>.</w:t>
      </w:r>
    </w:p>
    <w:p w14:paraId="043796E2" w14:textId="13D54232" w:rsidR="006A6DF7" w:rsidRPr="00A07A5C" w:rsidRDefault="006A6DF7" w:rsidP="00DD1A8F">
      <w:pPr>
        <w:pStyle w:val="a4"/>
        <w:widowControl w:val="0"/>
        <w:numPr>
          <w:ilvl w:val="2"/>
          <w:numId w:val="44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Гарантировать тайну по операциям и счетам КЛИЕНТА. Сведения, составляющие банковскую тайну</w:t>
      </w:r>
      <w:r w:rsidR="009355B7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могут </w:t>
      </w:r>
      <w:r w:rsidR="009355B7">
        <w:rPr>
          <w:rFonts w:ascii="Times New Roman" w:hAnsi="Times New Roman"/>
          <w:sz w:val="22"/>
          <w:szCs w:val="22"/>
        </w:rPr>
        <w:t>быть предоставлены третьим лицам в</w:t>
      </w:r>
      <w:r w:rsidRPr="00A07A5C">
        <w:rPr>
          <w:rFonts w:ascii="Times New Roman" w:hAnsi="Times New Roman"/>
          <w:sz w:val="22"/>
          <w:szCs w:val="22"/>
        </w:rPr>
        <w:t xml:space="preserve"> случаях, установленных законодательством Российской Федерации.</w:t>
      </w:r>
    </w:p>
    <w:p w14:paraId="2B41BFE0" w14:textId="77777777" w:rsidR="008D34CB" w:rsidRPr="00F942FB" w:rsidRDefault="008D34CB" w:rsidP="00DD1A8F">
      <w:pPr>
        <w:pStyle w:val="2"/>
        <w:numPr>
          <w:ilvl w:val="1"/>
          <w:numId w:val="44"/>
        </w:numPr>
        <w:spacing w:before="0"/>
        <w:ind w:left="0" w:firstLine="709"/>
        <w:rPr>
          <w:sz w:val="22"/>
          <w:szCs w:val="22"/>
        </w:rPr>
      </w:pPr>
      <w:r w:rsidRPr="00F942FB">
        <w:rPr>
          <w:sz w:val="22"/>
          <w:szCs w:val="22"/>
        </w:rPr>
        <w:t>БАНК имеет право:</w:t>
      </w:r>
    </w:p>
    <w:p w14:paraId="146AC8F9" w14:textId="77777777" w:rsidR="008D34CB" w:rsidRPr="00F942FB" w:rsidRDefault="008D34CB" w:rsidP="00DD1A8F">
      <w:pPr>
        <w:pStyle w:val="a4"/>
        <w:widowControl w:val="0"/>
        <w:numPr>
          <w:ilvl w:val="2"/>
          <w:numId w:val="44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Отказать КЛИЕНТУ в совершении расчетных операций:</w:t>
      </w:r>
    </w:p>
    <w:p w14:paraId="20211EAC" w14:textId="1611E973" w:rsidR="00A87FED" w:rsidRDefault="00A87FED" w:rsidP="00A07A5C">
      <w:pPr>
        <w:pStyle w:val="a4"/>
        <w:widowControl w:val="0"/>
        <w:numPr>
          <w:ilvl w:val="1"/>
          <w:numId w:val="41"/>
        </w:numPr>
        <w:autoSpaceDE w:val="0"/>
        <w:autoSpaceDN w:val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 отсутствии согласия специализированного депозитария;</w:t>
      </w:r>
    </w:p>
    <w:p w14:paraId="7EE0453C" w14:textId="17A1EA34" w:rsidR="005E3FAB" w:rsidRDefault="005E3FAB" w:rsidP="00A07A5C">
      <w:pPr>
        <w:pStyle w:val="a4"/>
        <w:widowControl w:val="0"/>
        <w:numPr>
          <w:ilvl w:val="1"/>
          <w:numId w:val="41"/>
        </w:numPr>
        <w:autoSpaceDE w:val="0"/>
        <w:autoSpaceDN w:val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 </w:t>
      </w:r>
      <w:r w:rsidRPr="00F942FB">
        <w:rPr>
          <w:rFonts w:ascii="Times New Roman" w:hAnsi="Times New Roman"/>
          <w:sz w:val="22"/>
          <w:szCs w:val="22"/>
        </w:rPr>
        <w:t>ненадлежаще</w:t>
      </w:r>
      <w:r>
        <w:rPr>
          <w:rFonts w:ascii="Times New Roman" w:hAnsi="Times New Roman"/>
          <w:sz w:val="22"/>
          <w:szCs w:val="22"/>
        </w:rPr>
        <w:t>м</w:t>
      </w:r>
      <w:r w:rsidRPr="00F942FB">
        <w:rPr>
          <w:rFonts w:ascii="Times New Roman" w:hAnsi="Times New Roman"/>
          <w:sz w:val="22"/>
          <w:szCs w:val="22"/>
        </w:rPr>
        <w:t xml:space="preserve"> оформлени</w:t>
      </w:r>
      <w:r>
        <w:rPr>
          <w:rFonts w:ascii="Times New Roman" w:hAnsi="Times New Roman"/>
          <w:sz w:val="22"/>
          <w:szCs w:val="22"/>
        </w:rPr>
        <w:t>и</w:t>
      </w:r>
      <w:r w:rsidRPr="00F942FB">
        <w:rPr>
          <w:rFonts w:ascii="Times New Roman" w:hAnsi="Times New Roman"/>
          <w:sz w:val="22"/>
          <w:szCs w:val="22"/>
        </w:rPr>
        <w:t xml:space="preserve"> распоряжений КЛИЕНТА</w:t>
      </w:r>
      <w:r>
        <w:rPr>
          <w:rFonts w:ascii="Times New Roman" w:hAnsi="Times New Roman"/>
          <w:sz w:val="22"/>
          <w:szCs w:val="22"/>
        </w:rPr>
        <w:t>;</w:t>
      </w:r>
    </w:p>
    <w:p w14:paraId="5FACAEB4" w14:textId="6BBE4EC1" w:rsidR="008D34CB" w:rsidRPr="00F942FB" w:rsidRDefault="008D34CB" w:rsidP="00A07A5C">
      <w:pPr>
        <w:pStyle w:val="a4"/>
        <w:widowControl w:val="0"/>
        <w:numPr>
          <w:ilvl w:val="1"/>
          <w:numId w:val="41"/>
        </w:numPr>
        <w:autoSpaceDE w:val="0"/>
        <w:autoSpaceDN w:val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при нарушении законодательства Российской Федерации, нормативных актов Банка России и условий Договора</w:t>
      </w:r>
      <w:r w:rsidR="003C7B2F" w:rsidRPr="00F942FB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>;</w:t>
      </w:r>
    </w:p>
    <w:p w14:paraId="7EB71CB5" w14:textId="5999742C" w:rsidR="008D34CB" w:rsidRPr="00F942FB" w:rsidRDefault="008D34CB" w:rsidP="00A07A5C">
      <w:pPr>
        <w:pStyle w:val="a4"/>
        <w:widowControl w:val="0"/>
        <w:numPr>
          <w:ilvl w:val="1"/>
          <w:numId w:val="41"/>
        </w:numPr>
        <w:autoSpaceDE w:val="0"/>
        <w:autoSpaceDN w:val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в соответствии с п</w:t>
      </w:r>
      <w:r w:rsidR="00153E2A" w:rsidRPr="00F942FB">
        <w:rPr>
          <w:rFonts w:ascii="Times New Roman" w:hAnsi="Times New Roman"/>
          <w:sz w:val="22"/>
          <w:szCs w:val="22"/>
        </w:rPr>
        <w:t>.</w:t>
      </w:r>
      <w:r w:rsidRPr="00F942FB">
        <w:rPr>
          <w:rFonts w:ascii="Times New Roman" w:hAnsi="Times New Roman"/>
          <w:sz w:val="22"/>
          <w:szCs w:val="22"/>
        </w:rPr>
        <w:t xml:space="preserve"> 11 ст</w:t>
      </w:r>
      <w:r w:rsidR="00153E2A" w:rsidRPr="00F942FB">
        <w:rPr>
          <w:rFonts w:ascii="Times New Roman" w:hAnsi="Times New Roman"/>
          <w:sz w:val="22"/>
          <w:szCs w:val="22"/>
        </w:rPr>
        <w:t>.</w:t>
      </w:r>
      <w:r w:rsidRPr="00F942FB">
        <w:rPr>
          <w:rFonts w:ascii="Times New Roman" w:hAnsi="Times New Roman"/>
          <w:sz w:val="22"/>
          <w:szCs w:val="22"/>
        </w:rPr>
        <w:t xml:space="preserve"> 7 Федерального закона </w:t>
      </w:r>
      <w:r w:rsidR="00153E2A" w:rsidRPr="00F942FB">
        <w:rPr>
          <w:rFonts w:ascii="Times New Roman" w:hAnsi="Times New Roman"/>
          <w:sz w:val="22"/>
          <w:szCs w:val="22"/>
        </w:rPr>
        <w:t>№11</w:t>
      </w:r>
      <w:r w:rsidRPr="00F942FB">
        <w:rPr>
          <w:rFonts w:ascii="Times New Roman" w:hAnsi="Times New Roman"/>
          <w:sz w:val="22"/>
          <w:szCs w:val="22"/>
        </w:rPr>
        <w:t>5-ФЗ</w:t>
      </w:r>
      <w:r w:rsidR="003C7B2F" w:rsidRPr="00F942FB">
        <w:rPr>
          <w:rFonts w:ascii="Times New Roman" w:hAnsi="Times New Roman"/>
          <w:sz w:val="22"/>
          <w:szCs w:val="22"/>
        </w:rPr>
        <w:t>;</w:t>
      </w:r>
    </w:p>
    <w:p w14:paraId="69B60499" w14:textId="35FAE4A9" w:rsidR="003C7B2F" w:rsidRPr="00F942FB" w:rsidRDefault="00674A67" w:rsidP="00A07A5C">
      <w:pPr>
        <w:pStyle w:val="a4"/>
        <w:widowControl w:val="0"/>
        <w:numPr>
          <w:ilvl w:val="1"/>
          <w:numId w:val="41"/>
        </w:numPr>
        <w:autoSpaceDE w:val="0"/>
        <w:autoSpaceDN w:val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7A5C">
        <w:rPr>
          <w:rFonts w:ascii="Times New Roman" w:hAnsi="Times New Roman"/>
          <w:sz w:val="22"/>
          <w:szCs w:val="22"/>
        </w:rPr>
        <w:t xml:space="preserve">если </w:t>
      </w:r>
      <w:r w:rsidR="003C7B2F" w:rsidRPr="00F942FB">
        <w:rPr>
          <w:rFonts w:ascii="Times New Roman" w:hAnsi="Times New Roman"/>
          <w:sz w:val="22"/>
          <w:szCs w:val="22"/>
        </w:rPr>
        <w:t>подписи и/или оттиски печати (при наличии) в распоряжении КЛИЕНТА не соответствуют подписям и оттискам печати,</w:t>
      </w:r>
      <w:r w:rsidR="002837B5" w:rsidRPr="00F942FB">
        <w:rPr>
          <w:rFonts w:ascii="Times New Roman" w:hAnsi="Times New Roman"/>
          <w:sz w:val="22"/>
          <w:szCs w:val="22"/>
        </w:rPr>
        <w:t xml:space="preserve"> содержащимся в </w:t>
      </w:r>
      <w:r w:rsidR="009D284A">
        <w:rPr>
          <w:rFonts w:ascii="Times New Roman" w:hAnsi="Times New Roman"/>
          <w:sz w:val="22"/>
          <w:szCs w:val="22"/>
        </w:rPr>
        <w:t>к</w:t>
      </w:r>
      <w:r w:rsidR="002837B5" w:rsidRPr="00F942FB">
        <w:rPr>
          <w:rFonts w:ascii="Times New Roman" w:hAnsi="Times New Roman"/>
          <w:sz w:val="22"/>
          <w:szCs w:val="22"/>
        </w:rPr>
        <w:t>арточках с образцами подписей и оттиска печати КЛИЕНТА и специализированного депозитария.</w:t>
      </w:r>
    </w:p>
    <w:p w14:paraId="7EE3E6EB" w14:textId="04B798ED" w:rsidR="008D34CB" w:rsidRPr="00F942FB" w:rsidRDefault="0036168A" w:rsidP="00DD1A8F">
      <w:pPr>
        <w:pStyle w:val="a4"/>
        <w:widowControl w:val="0"/>
        <w:numPr>
          <w:ilvl w:val="2"/>
          <w:numId w:val="44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</w:t>
      </w:r>
      <w:r w:rsidR="008D34CB" w:rsidRPr="00F942FB">
        <w:rPr>
          <w:rFonts w:ascii="Times New Roman" w:hAnsi="Times New Roman"/>
          <w:sz w:val="22"/>
          <w:szCs w:val="22"/>
        </w:rPr>
        <w:t xml:space="preserve">тказать в совершении </w:t>
      </w:r>
      <w:r w:rsidRPr="00F942FB">
        <w:rPr>
          <w:rFonts w:ascii="Times New Roman" w:hAnsi="Times New Roman"/>
          <w:sz w:val="22"/>
          <w:szCs w:val="22"/>
        </w:rPr>
        <w:t xml:space="preserve">операций </w:t>
      </w:r>
      <w:r>
        <w:rPr>
          <w:rFonts w:ascii="Times New Roman" w:hAnsi="Times New Roman"/>
          <w:sz w:val="22"/>
          <w:szCs w:val="22"/>
        </w:rPr>
        <w:t>п</w:t>
      </w:r>
      <w:r w:rsidRPr="00F942FB">
        <w:rPr>
          <w:rFonts w:ascii="Times New Roman" w:hAnsi="Times New Roman"/>
          <w:sz w:val="22"/>
          <w:szCs w:val="22"/>
        </w:rPr>
        <w:t xml:space="preserve">ри сомнении в подлинности распоряжений КЛИЕНТА </w:t>
      </w:r>
      <w:r w:rsidR="008D34CB" w:rsidRPr="00F942FB">
        <w:rPr>
          <w:rFonts w:ascii="Times New Roman" w:hAnsi="Times New Roman"/>
          <w:sz w:val="22"/>
          <w:szCs w:val="22"/>
        </w:rPr>
        <w:t xml:space="preserve">с сообщением об этом КЛИЕНТУ или иным лицам, имеющим право распоряжаться </w:t>
      </w:r>
      <w:r w:rsidR="00732CAE">
        <w:rPr>
          <w:rFonts w:ascii="Times New Roman" w:hAnsi="Times New Roman"/>
          <w:sz w:val="22"/>
          <w:szCs w:val="22"/>
        </w:rPr>
        <w:t>С</w:t>
      </w:r>
      <w:r w:rsidR="008D34CB" w:rsidRPr="00F942FB">
        <w:rPr>
          <w:rFonts w:ascii="Times New Roman" w:hAnsi="Times New Roman"/>
          <w:sz w:val="22"/>
          <w:szCs w:val="22"/>
        </w:rPr>
        <w:t>четом</w:t>
      </w:r>
      <w:r w:rsidR="00732CAE">
        <w:rPr>
          <w:rFonts w:ascii="Times New Roman" w:hAnsi="Times New Roman"/>
          <w:sz w:val="22"/>
          <w:szCs w:val="22"/>
        </w:rPr>
        <w:t xml:space="preserve"> ДУ</w:t>
      </w:r>
      <w:r w:rsidR="008D34CB" w:rsidRPr="00F942FB">
        <w:rPr>
          <w:rFonts w:ascii="Times New Roman" w:hAnsi="Times New Roman"/>
          <w:sz w:val="22"/>
          <w:szCs w:val="22"/>
        </w:rPr>
        <w:t>.</w:t>
      </w:r>
    </w:p>
    <w:p w14:paraId="081EB638" w14:textId="12725C3F" w:rsidR="008D34CB" w:rsidRPr="00F942FB" w:rsidRDefault="008D34CB" w:rsidP="00DD1A8F">
      <w:pPr>
        <w:pStyle w:val="a4"/>
        <w:widowControl w:val="0"/>
        <w:numPr>
          <w:ilvl w:val="2"/>
          <w:numId w:val="44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Приостановить операции по счету КЛИЕНТА, за исключением операций по зачислению денежных средств</w:t>
      </w:r>
      <w:r w:rsidR="00153E2A" w:rsidRPr="00F942FB">
        <w:rPr>
          <w:rFonts w:ascii="Times New Roman" w:hAnsi="Times New Roman"/>
          <w:sz w:val="22"/>
          <w:szCs w:val="22"/>
        </w:rPr>
        <w:t>,</w:t>
      </w:r>
      <w:r w:rsidRPr="00F942FB">
        <w:rPr>
          <w:rFonts w:ascii="Times New Roman" w:hAnsi="Times New Roman"/>
          <w:sz w:val="22"/>
          <w:szCs w:val="22"/>
        </w:rPr>
        <w:t xml:space="preserve"> поступивших на </w:t>
      </w:r>
      <w:r w:rsidR="00732CAE">
        <w:rPr>
          <w:rFonts w:ascii="Times New Roman" w:hAnsi="Times New Roman"/>
          <w:sz w:val="22"/>
          <w:szCs w:val="22"/>
        </w:rPr>
        <w:t>С</w:t>
      </w:r>
      <w:r w:rsidRPr="00F942FB">
        <w:rPr>
          <w:rFonts w:ascii="Times New Roman" w:hAnsi="Times New Roman"/>
          <w:sz w:val="22"/>
          <w:szCs w:val="22"/>
        </w:rPr>
        <w:t xml:space="preserve">чет </w:t>
      </w:r>
      <w:r w:rsidR="00732CAE">
        <w:rPr>
          <w:rFonts w:ascii="Times New Roman" w:hAnsi="Times New Roman"/>
          <w:sz w:val="22"/>
          <w:szCs w:val="22"/>
        </w:rPr>
        <w:t xml:space="preserve">ДУ </w:t>
      </w:r>
      <w:r w:rsidRPr="00F942FB">
        <w:rPr>
          <w:rFonts w:ascii="Times New Roman" w:hAnsi="Times New Roman"/>
          <w:sz w:val="22"/>
          <w:szCs w:val="22"/>
        </w:rPr>
        <w:t>КЛИЕНТА, в случаях, предусмотренных законодательством Российской Федерации.</w:t>
      </w:r>
    </w:p>
    <w:p w14:paraId="672B2872" w14:textId="7F5AD77A" w:rsidR="008D34CB" w:rsidRPr="00F942FB" w:rsidRDefault="008D34CB" w:rsidP="00DD1A8F">
      <w:pPr>
        <w:pStyle w:val="a4"/>
        <w:widowControl w:val="0"/>
        <w:numPr>
          <w:ilvl w:val="2"/>
          <w:numId w:val="44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Приостановить зачисление денежных средств на Счет</w:t>
      </w:r>
      <w:r w:rsidR="00732CAE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 xml:space="preserve"> в случаях, предусмотренных Федеральным законом №</w:t>
      </w:r>
      <w:r w:rsidR="005E3FA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161-ФЗ и запросить документы, подтверждающие обоснованность получения переведенных денежных средств.</w:t>
      </w:r>
    </w:p>
    <w:p w14:paraId="6F571892" w14:textId="48498D71" w:rsidR="00E17118" w:rsidRPr="0088304D" w:rsidRDefault="0036168A" w:rsidP="00DD1A8F">
      <w:pPr>
        <w:pStyle w:val="a4"/>
        <w:widowControl w:val="0"/>
        <w:numPr>
          <w:ilvl w:val="2"/>
          <w:numId w:val="44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Списывать</w:t>
      </w:r>
      <w:r w:rsidR="00E17118" w:rsidRPr="0088304D">
        <w:rPr>
          <w:rFonts w:ascii="Times New Roman" w:hAnsi="Times New Roman"/>
          <w:sz w:val="22"/>
          <w:szCs w:val="22"/>
        </w:rPr>
        <w:t xml:space="preserve"> денежные средства со </w:t>
      </w:r>
      <w:r w:rsidR="00E17118">
        <w:rPr>
          <w:rFonts w:ascii="Times New Roman" w:hAnsi="Times New Roman"/>
          <w:sz w:val="22"/>
          <w:szCs w:val="22"/>
        </w:rPr>
        <w:t>С</w:t>
      </w:r>
      <w:r w:rsidR="00E17118" w:rsidRPr="0088304D">
        <w:rPr>
          <w:rFonts w:ascii="Times New Roman" w:hAnsi="Times New Roman"/>
          <w:sz w:val="22"/>
          <w:szCs w:val="22"/>
        </w:rPr>
        <w:t>чета</w:t>
      </w:r>
      <w:r w:rsidR="00E17118">
        <w:rPr>
          <w:rFonts w:ascii="Times New Roman" w:hAnsi="Times New Roman"/>
          <w:sz w:val="22"/>
          <w:szCs w:val="22"/>
        </w:rPr>
        <w:t xml:space="preserve"> ДУ</w:t>
      </w:r>
      <w:r w:rsidR="00E17118" w:rsidRPr="0088304D">
        <w:rPr>
          <w:rFonts w:ascii="Times New Roman" w:hAnsi="Times New Roman"/>
          <w:sz w:val="22"/>
          <w:szCs w:val="22"/>
        </w:rPr>
        <w:t xml:space="preserve"> без распоряжения КЛИЕНТА в случаях, предусмотренных законодательством</w:t>
      </w:r>
      <w:r w:rsidR="00E17118">
        <w:rPr>
          <w:rFonts w:ascii="Times New Roman" w:hAnsi="Times New Roman"/>
          <w:sz w:val="22"/>
          <w:szCs w:val="22"/>
        </w:rPr>
        <w:t>, настоящим Договором</w:t>
      </w:r>
      <w:r w:rsidR="00E17118" w:rsidRPr="0088304D">
        <w:rPr>
          <w:rFonts w:ascii="Times New Roman" w:hAnsi="Times New Roman"/>
          <w:sz w:val="22"/>
          <w:szCs w:val="22"/>
        </w:rPr>
        <w:t>.</w:t>
      </w:r>
    </w:p>
    <w:p w14:paraId="1E9DEA79" w14:textId="020684F4" w:rsidR="008D34CB" w:rsidRPr="002364A1" w:rsidRDefault="0036168A" w:rsidP="00DD1A8F">
      <w:pPr>
        <w:pStyle w:val="a4"/>
        <w:widowControl w:val="0"/>
        <w:numPr>
          <w:ilvl w:val="2"/>
          <w:numId w:val="44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364A1">
        <w:rPr>
          <w:rFonts w:ascii="Times New Roman" w:hAnsi="Times New Roman"/>
          <w:sz w:val="22"/>
          <w:szCs w:val="22"/>
        </w:rPr>
        <w:t>Списывать</w:t>
      </w:r>
      <w:r w:rsidR="008D34CB" w:rsidRPr="002364A1">
        <w:rPr>
          <w:rFonts w:ascii="Times New Roman" w:hAnsi="Times New Roman"/>
          <w:sz w:val="22"/>
          <w:szCs w:val="22"/>
        </w:rPr>
        <w:t xml:space="preserve"> </w:t>
      </w:r>
      <w:r w:rsidR="004A2A7C" w:rsidRPr="002364A1">
        <w:rPr>
          <w:rFonts w:ascii="Times New Roman" w:hAnsi="Times New Roman"/>
          <w:sz w:val="22"/>
          <w:szCs w:val="22"/>
        </w:rPr>
        <w:t>со Счета ДУ</w:t>
      </w:r>
      <w:r w:rsidR="008D34CB" w:rsidRPr="002364A1">
        <w:rPr>
          <w:rFonts w:ascii="Times New Roman" w:hAnsi="Times New Roman"/>
          <w:sz w:val="22"/>
          <w:szCs w:val="22"/>
        </w:rPr>
        <w:t xml:space="preserve"> денежные средства, причитающиеся Б</w:t>
      </w:r>
      <w:r w:rsidR="00153E2A" w:rsidRPr="002364A1">
        <w:rPr>
          <w:rFonts w:ascii="Times New Roman" w:hAnsi="Times New Roman"/>
          <w:sz w:val="22"/>
          <w:szCs w:val="22"/>
        </w:rPr>
        <w:t>АНКУ</w:t>
      </w:r>
      <w:r w:rsidR="008D34CB" w:rsidRPr="002364A1">
        <w:rPr>
          <w:rFonts w:ascii="Times New Roman" w:hAnsi="Times New Roman"/>
          <w:sz w:val="22"/>
          <w:szCs w:val="22"/>
        </w:rPr>
        <w:t xml:space="preserve"> за </w:t>
      </w:r>
      <w:r w:rsidR="00E17118" w:rsidRPr="002364A1">
        <w:rPr>
          <w:rFonts w:ascii="Times New Roman" w:hAnsi="Times New Roman"/>
          <w:sz w:val="22"/>
          <w:szCs w:val="22"/>
        </w:rPr>
        <w:t>банковское</w:t>
      </w:r>
      <w:r w:rsidR="00A65E53" w:rsidRPr="002364A1">
        <w:rPr>
          <w:rFonts w:ascii="Times New Roman" w:hAnsi="Times New Roman"/>
          <w:sz w:val="22"/>
          <w:szCs w:val="22"/>
        </w:rPr>
        <w:t xml:space="preserve"> </w:t>
      </w:r>
      <w:r w:rsidR="008D34CB" w:rsidRPr="002364A1">
        <w:rPr>
          <w:rFonts w:ascii="Times New Roman" w:hAnsi="Times New Roman"/>
          <w:sz w:val="22"/>
          <w:szCs w:val="22"/>
        </w:rPr>
        <w:t>обслуживание и выполнение иных услуг</w:t>
      </w:r>
      <w:r w:rsidR="00A65E53" w:rsidRPr="002364A1">
        <w:rPr>
          <w:rFonts w:ascii="Times New Roman" w:hAnsi="Times New Roman"/>
          <w:sz w:val="22"/>
          <w:szCs w:val="22"/>
        </w:rPr>
        <w:t xml:space="preserve"> по настоящему Договору ДУ</w:t>
      </w:r>
      <w:r w:rsidR="008D34CB" w:rsidRPr="002364A1">
        <w:rPr>
          <w:rFonts w:ascii="Times New Roman" w:hAnsi="Times New Roman"/>
          <w:sz w:val="22"/>
          <w:szCs w:val="22"/>
        </w:rPr>
        <w:t xml:space="preserve">, в соответствии с </w:t>
      </w:r>
      <w:r w:rsidR="004A2A7C" w:rsidRPr="002364A1">
        <w:rPr>
          <w:rFonts w:ascii="Times New Roman" w:hAnsi="Times New Roman"/>
          <w:sz w:val="22"/>
          <w:szCs w:val="22"/>
        </w:rPr>
        <w:t>Т</w:t>
      </w:r>
      <w:r w:rsidR="008D34CB" w:rsidRPr="002364A1">
        <w:rPr>
          <w:rFonts w:ascii="Times New Roman" w:hAnsi="Times New Roman"/>
          <w:sz w:val="22"/>
          <w:szCs w:val="22"/>
        </w:rPr>
        <w:t>арифами</w:t>
      </w:r>
      <w:r w:rsidR="003B1C76">
        <w:rPr>
          <w:rFonts w:ascii="Times New Roman" w:hAnsi="Times New Roman"/>
          <w:sz w:val="22"/>
          <w:szCs w:val="22"/>
        </w:rPr>
        <w:t xml:space="preserve"> и/или </w:t>
      </w:r>
      <w:r w:rsidR="003B1C76" w:rsidRPr="003B1C76">
        <w:rPr>
          <w:rFonts w:ascii="Times New Roman" w:hAnsi="Times New Roman"/>
          <w:sz w:val="22"/>
          <w:szCs w:val="22"/>
        </w:rPr>
        <w:t>дополнительными соглашениями/соглашениями, в случае их заключения между БАНКОМ и КЛИЕНТОМ</w:t>
      </w:r>
      <w:r w:rsidR="008D34CB" w:rsidRPr="002364A1">
        <w:rPr>
          <w:rFonts w:ascii="Times New Roman" w:hAnsi="Times New Roman"/>
          <w:sz w:val="22"/>
          <w:szCs w:val="22"/>
        </w:rPr>
        <w:t xml:space="preserve">. </w:t>
      </w:r>
      <w:r w:rsidR="002364A1" w:rsidRPr="002364A1">
        <w:rPr>
          <w:rFonts w:ascii="Times New Roman" w:hAnsi="Times New Roman"/>
          <w:sz w:val="22"/>
          <w:szCs w:val="22"/>
        </w:rPr>
        <w:t xml:space="preserve">В случае необходимости пересчет сумм в иностранной валюте в российские рубли производится по курсу </w:t>
      </w:r>
      <w:r w:rsidR="002364A1">
        <w:rPr>
          <w:rFonts w:ascii="Times New Roman" w:hAnsi="Times New Roman"/>
          <w:sz w:val="22"/>
          <w:szCs w:val="22"/>
        </w:rPr>
        <w:t>Банка России</w:t>
      </w:r>
      <w:r w:rsidR="002364A1" w:rsidRPr="002364A1">
        <w:rPr>
          <w:rFonts w:ascii="Times New Roman" w:hAnsi="Times New Roman"/>
          <w:sz w:val="22"/>
          <w:szCs w:val="22"/>
        </w:rPr>
        <w:t xml:space="preserve"> на дату осуществления расчетов.</w:t>
      </w:r>
    </w:p>
    <w:p w14:paraId="2B38ED04" w14:textId="1FA26009" w:rsidR="008D34CB" w:rsidRPr="00A07A5C" w:rsidRDefault="0036168A" w:rsidP="00DD1A8F">
      <w:pPr>
        <w:pStyle w:val="a4"/>
        <w:widowControl w:val="0"/>
        <w:numPr>
          <w:ilvl w:val="2"/>
          <w:numId w:val="44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Списывать</w:t>
      </w:r>
      <w:r w:rsidR="008D34CB" w:rsidRPr="005C66B7">
        <w:rPr>
          <w:rFonts w:ascii="Times New Roman" w:hAnsi="Times New Roman"/>
          <w:sz w:val="22"/>
          <w:szCs w:val="22"/>
        </w:rPr>
        <w:t xml:space="preserve"> с</w:t>
      </w:r>
      <w:r w:rsidR="00732CAE">
        <w:rPr>
          <w:rFonts w:ascii="Times New Roman" w:hAnsi="Times New Roman"/>
          <w:sz w:val="22"/>
          <w:szCs w:val="22"/>
        </w:rPr>
        <w:t>о С</w:t>
      </w:r>
      <w:r w:rsidR="008D34CB" w:rsidRPr="005C66B7">
        <w:rPr>
          <w:rFonts w:ascii="Times New Roman" w:hAnsi="Times New Roman"/>
          <w:sz w:val="22"/>
          <w:szCs w:val="22"/>
        </w:rPr>
        <w:t>чета</w:t>
      </w:r>
      <w:r w:rsidR="00BA3DDE" w:rsidRPr="005C66B7">
        <w:rPr>
          <w:rFonts w:ascii="Times New Roman" w:hAnsi="Times New Roman"/>
          <w:sz w:val="22"/>
          <w:szCs w:val="22"/>
        </w:rPr>
        <w:t xml:space="preserve"> ДУ</w:t>
      </w:r>
      <w:r w:rsidR="008D34CB" w:rsidRPr="005C66B7">
        <w:rPr>
          <w:rFonts w:ascii="Times New Roman" w:hAnsi="Times New Roman"/>
          <w:sz w:val="22"/>
          <w:szCs w:val="22"/>
        </w:rPr>
        <w:t xml:space="preserve"> КЛИЕНТА суммы, ошибочно зачисленные на счет </w:t>
      </w:r>
      <w:r w:rsidR="008D34CB" w:rsidRPr="00A07A5C">
        <w:rPr>
          <w:rFonts w:ascii="Times New Roman" w:hAnsi="Times New Roman"/>
          <w:sz w:val="22"/>
          <w:szCs w:val="22"/>
        </w:rPr>
        <w:t>КЛИЕНТА.</w:t>
      </w:r>
    </w:p>
    <w:p w14:paraId="3E9738AB" w14:textId="334B04CC" w:rsidR="005F0FAD" w:rsidRPr="00F942FB" w:rsidRDefault="005F0FAD" w:rsidP="00DD1A8F">
      <w:pPr>
        <w:pStyle w:val="a4"/>
        <w:widowControl w:val="0"/>
        <w:numPr>
          <w:ilvl w:val="2"/>
          <w:numId w:val="44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</w:t>
      </w:r>
      <w:r w:rsidRPr="00F942FB">
        <w:rPr>
          <w:rFonts w:ascii="Times New Roman" w:hAnsi="Times New Roman"/>
          <w:sz w:val="22"/>
          <w:szCs w:val="22"/>
        </w:rPr>
        <w:t>апрашивать у КЛИЕНТА любые документы и иную информацию, необходимые для проверки соответствия проводимых по Счету</w:t>
      </w:r>
      <w:r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 xml:space="preserve"> операций законодательству Российской Федерации. </w:t>
      </w:r>
    </w:p>
    <w:p w14:paraId="5CD30D50" w14:textId="6003E38B" w:rsidR="001640B2" w:rsidRPr="00F942FB" w:rsidRDefault="001640B2" w:rsidP="00DD1A8F">
      <w:pPr>
        <w:pStyle w:val="a4"/>
        <w:widowControl w:val="0"/>
        <w:numPr>
          <w:ilvl w:val="2"/>
          <w:numId w:val="44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Запрашивать</w:t>
      </w:r>
      <w:r w:rsidRPr="00F942FB">
        <w:rPr>
          <w:rFonts w:ascii="Times New Roman" w:hAnsi="Times New Roman"/>
          <w:sz w:val="22"/>
          <w:szCs w:val="22"/>
        </w:rPr>
        <w:t xml:space="preserve"> информацию о </w:t>
      </w:r>
      <w:r>
        <w:rPr>
          <w:rFonts w:ascii="Times New Roman" w:hAnsi="Times New Roman"/>
          <w:sz w:val="22"/>
          <w:szCs w:val="22"/>
        </w:rPr>
        <w:t>КЛИЕНТЕ</w:t>
      </w:r>
      <w:r w:rsidRPr="00F942FB">
        <w:rPr>
          <w:rFonts w:ascii="Times New Roman" w:hAnsi="Times New Roman"/>
          <w:sz w:val="22"/>
          <w:szCs w:val="22"/>
        </w:rPr>
        <w:t xml:space="preserve"> и </w:t>
      </w:r>
      <w:r>
        <w:rPr>
          <w:rFonts w:ascii="Times New Roman" w:hAnsi="Times New Roman"/>
          <w:sz w:val="22"/>
          <w:szCs w:val="22"/>
        </w:rPr>
        <w:t>с</w:t>
      </w:r>
      <w:r w:rsidRPr="00F942FB">
        <w:rPr>
          <w:rFonts w:ascii="Times New Roman" w:hAnsi="Times New Roman"/>
          <w:sz w:val="22"/>
          <w:szCs w:val="22"/>
        </w:rPr>
        <w:t xml:space="preserve">пециализированном депозитарии, необходимую </w:t>
      </w:r>
      <w:r w:rsidRPr="00F942FB">
        <w:rPr>
          <w:rFonts w:ascii="Times New Roman" w:hAnsi="Times New Roman"/>
          <w:sz w:val="22"/>
          <w:szCs w:val="22"/>
        </w:rPr>
        <w:lastRenderedPageBreak/>
        <w:t>для исполнения БАНКОМ требований Федерального закона №</w:t>
      </w:r>
      <w:r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 xml:space="preserve">115-ФЗ, включая информацию о выгодоприобретателях, учредителях (участниках) и бенефициарных владельцах. </w:t>
      </w:r>
    </w:p>
    <w:p w14:paraId="033F7352" w14:textId="434C5E64" w:rsidR="007C61F3" w:rsidRDefault="0079090F" w:rsidP="00DD1A8F">
      <w:pPr>
        <w:pStyle w:val="a4"/>
        <w:widowControl w:val="0"/>
        <w:numPr>
          <w:ilvl w:val="2"/>
          <w:numId w:val="44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Изменить место обслуживания КЛИЕНТА</w:t>
      </w:r>
      <w:r w:rsidR="00D62A8E">
        <w:rPr>
          <w:rFonts w:ascii="Times New Roman" w:hAnsi="Times New Roman"/>
          <w:sz w:val="22"/>
          <w:szCs w:val="22"/>
        </w:rPr>
        <w:t xml:space="preserve"> в случае изменения места нахождения БАНКА, подразделения БАНКА или закрытия подразделения БАНКА, уведомив об этом КЛИЕНТА за </w:t>
      </w:r>
      <w:r w:rsidR="009F7475">
        <w:rPr>
          <w:rFonts w:ascii="Times New Roman" w:hAnsi="Times New Roman"/>
          <w:sz w:val="22"/>
          <w:szCs w:val="22"/>
        </w:rPr>
        <w:t>3</w:t>
      </w:r>
      <w:r w:rsidR="007C61F3">
        <w:rPr>
          <w:rFonts w:ascii="Times New Roman" w:hAnsi="Times New Roman"/>
          <w:sz w:val="22"/>
          <w:szCs w:val="22"/>
        </w:rPr>
        <w:t>0 (</w:t>
      </w:r>
      <w:r w:rsidR="009F7475">
        <w:rPr>
          <w:rFonts w:ascii="Times New Roman" w:hAnsi="Times New Roman"/>
          <w:sz w:val="22"/>
          <w:szCs w:val="22"/>
        </w:rPr>
        <w:t>Тридцать</w:t>
      </w:r>
      <w:r w:rsidR="007C61F3">
        <w:rPr>
          <w:rFonts w:ascii="Times New Roman" w:hAnsi="Times New Roman"/>
          <w:sz w:val="22"/>
          <w:szCs w:val="22"/>
        </w:rPr>
        <w:t>) дней.</w:t>
      </w:r>
    </w:p>
    <w:p w14:paraId="740314BF" w14:textId="5E24B7AB" w:rsidR="0079090F" w:rsidRDefault="007C61F3" w:rsidP="00DD1A8F">
      <w:pPr>
        <w:pStyle w:val="a4"/>
        <w:widowControl w:val="0"/>
        <w:numPr>
          <w:ilvl w:val="2"/>
          <w:numId w:val="44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Изменить</w:t>
      </w:r>
      <w:r w:rsidR="0079090F">
        <w:rPr>
          <w:rFonts w:ascii="Times New Roman" w:hAnsi="Times New Roman"/>
          <w:sz w:val="22"/>
          <w:szCs w:val="22"/>
        </w:rPr>
        <w:t xml:space="preserve"> номер Счета ДУ, если это необходимо по техническим причинам или в соответствии с законодательством Российской Федерации</w:t>
      </w:r>
      <w:r w:rsidR="00FD5FF3">
        <w:rPr>
          <w:rFonts w:ascii="Times New Roman" w:hAnsi="Times New Roman"/>
          <w:sz w:val="22"/>
          <w:szCs w:val="22"/>
        </w:rPr>
        <w:t>. Об изменении номера Счета ДУ БАНК уведомляет КЛИЕНТА за 10 (Десять) рабочих дней до предполагаемой даты изменения и, при необходимости соответствующие государственности органы в соответствии с законодательством.</w:t>
      </w:r>
    </w:p>
    <w:p w14:paraId="2D0E6244" w14:textId="72B67EF2" w:rsidR="005E3FAB" w:rsidRPr="00F942FB" w:rsidRDefault="005F0FAD" w:rsidP="00DD1A8F">
      <w:pPr>
        <w:pStyle w:val="a4"/>
        <w:widowControl w:val="0"/>
        <w:numPr>
          <w:ilvl w:val="2"/>
          <w:numId w:val="44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</w:t>
      </w:r>
      <w:r w:rsidR="005E3FAB" w:rsidRPr="00F942FB">
        <w:rPr>
          <w:rFonts w:ascii="Times New Roman" w:hAnsi="Times New Roman"/>
          <w:sz w:val="22"/>
          <w:szCs w:val="22"/>
        </w:rPr>
        <w:t xml:space="preserve">носить изменения в настоящий Договор ДУ, приложения к нему, </w:t>
      </w:r>
      <w:r w:rsidR="005E3FAB">
        <w:rPr>
          <w:rFonts w:ascii="Times New Roman" w:hAnsi="Times New Roman"/>
          <w:sz w:val="22"/>
          <w:szCs w:val="22"/>
        </w:rPr>
        <w:t>Т</w:t>
      </w:r>
      <w:r w:rsidR="005E3FAB" w:rsidRPr="00F942FB">
        <w:rPr>
          <w:rFonts w:ascii="Times New Roman" w:hAnsi="Times New Roman"/>
          <w:sz w:val="22"/>
          <w:szCs w:val="22"/>
        </w:rPr>
        <w:t xml:space="preserve">арифы </w:t>
      </w:r>
      <w:r w:rsidR="005E3FAB">
        <w:rPr>
          <w:rFonts w:ascii="Times New Roman" w:hAnsi="Times New Roman"/>
          <w:sz w:val="22"/>
          <w:szCs w:val="22"/>
        </w:rPr>
        <w:t>в порядке, установленном разделом 7 настоящего Договора</w:t>
      </w:r>
      <w:r w:rsidR="005E3FAB" w:rsidRPr="00F942FB">
        <w:rPr>
          <w:rFonts w:ascii="Times New Roman" w:hAnsi="Times New Roman"/>
          <w:sz w:val="22"/>
          <w:szCs w:val="22"/>
        </w:rPr>
        <w:t>.</w:t>
      </w:r>
    </w:p>
    <w:p w14:paraId="41E969C0" w14:textId="5E310971" w:rsidR="008D34CB" w:rsidRPr="00F942FB" w:rsidRDefault="008D34CB" w:rsidP="00DD1A8F">
      <w:pPr>
        <w:pStyle w:val="a4"/>
        <w:widowControl w:val="0"/>
        <w:numPr>
          <w:ilvl w:val="2"/>
          <w:numId w:val="44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C66B7">
        <w:rPr>
          <w:rFonts w:ascii="Times New Roman" w:hAnsi="Times New Roman"/>
          <w:sz w:val="22"/>
          <w:szCs w:val="22"/>
        </w:rPr>
        <w:t xml:space="preserve">При совершении операций по </w:t>
      </w:r>
      <w:r w:rsidR="00732CAE">
        <w:rPr>
          <w:rFonts w:ascii="Times New Roman" w:hAnsi="Times New Roman"/>
          <w:sz w:val="22"/>
          <w:szCs w:val="22"/>
        </w:rPr>
        <w:t>С</w:t>
      </w:r>
      <w:r w:rsidRPr="005C66B7">
        <w:rPr>
          <w:rFonts w:ascii="Times New Roman" w:hAnsi="Times New Roman"/>
          <w:sz w:val="22"/>
          <w:szCs w:val="22"/>
        </w:rPr>
        <w:t xml:space="preserve">чету </w:t>
      </w:r>
      <w:r w:rsidR="00732CAE">
        <w:rPr>
          <w:rFonts w:ascii="Times New Roman" w:hAnsi="Times New Roman"/>
          <w:sz w:val="22"/>
          <w:szCs w:val="22"/>
        </w:rPr>
        <w:t xml:space="preserve">ДУ </w:t>
      </w:r>
      <w:r w:rsidRPr="005C66B7">
        <w:rPr>
          <w:rFonts w:ascii="Times New Roman" w:hAnsi="Times New Roman"/>
          <w:sz w:val="22"/>
          <w:szCs w:val="22"/>
        </w:rPr>
        <w:t>в иностранной валюте БАНК</w:t>
      </w:r>
      <w:r w:rsidRPr="00F942FB">
        <w:rPr>
          <w:rFonts w:ascii="Times New Roman" w:hAnsi="Times New Roman"/>
          <w:sz w:val="22"/>
          <w:szCs w:val="22"/>
        </w:rPr>
        <w:t xml:space="preserve"> имеет право требовать от КЛИЕНТА документы, необходимые для осуществления БАНКОМ функций агента валютного контроля.</w:t>
      </w:r>
    </w:p>
    <w:p w14:paraId="2EAE2FD3" w14:textId="40BBAB27" w:rsidR="008D34CB" w:rsidRPr="00F942FB" w:rsidRDefault="005F0FAD" w:rsidP="00DD1A8F">
      <w:pPr>
        <w:pStyle w:val="a4"/>
        <w:widowControl w:val="0"/>
        <w:numPr>
          <w:ilvl w:val="2"/>
          <w:numId w:val="44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</w:t>
      </w:r>
      <w:r w:rsidR="008D34CB" w:rsidRPr="00F942FB">
        <w:rPr>
          <w:rFonts w:ascii="Times New Roman" w:hAnsi="Times New Roman"/>
          <w:sz w:val="22"/>
          <w:szCs w:val="22"/>
        </w:rPr>
        <w:t xml:space="preserve">асторгнуть Договор </w:t>
      </w:r>
      <w:r w:rsidR="002837B5" w:rsidRPr="00F942FB">
        <w:rPr>
          <w:rFonts w:ascii="Times New Roman" w:hAnsi="Times New Roman"/>
          <w:sz w:val="22"/>
          <w:szCs w:val="22"/>
        </w:rPr>
        <w:t xml:space="preserve">ДУ </w:t>
      </w:r>
      <w:r w:rsidR="008D34CB" w:rsidRPr="00F942FB">
        <w:rPr>
          <w:rFonts w:ascii="Times New Roman" w:hAnsi="Times New Roman"/>
          <w:sz w:val="22"/>
          <w:szCs w:val="22"/>
        </w:rPr>
        <w:t>в случае принятия в течение одного года двух и более решений об отказе в выполнении распоряжений КЛИЕНТА о совершении операций на основании п.</w:t>
      </w:r>
      <w:r w:rsidR="00153E2A" w:rsidRPr="00F942FB">
        <w:rPr>
          <w:rFonts w:ascii="Times New Roman" w:hAnsi="Times New Roman"/>
          <w:sz w:val="22"/>
          <w:szCs w:val="22"/>
        </w:rPr>
        <w:t xml:space="preserve"> </w:t>
      </w:r>
      <w:r w:rsidR="008D34CB" w:rsidRPr="00F942FB">
        <w:rPr>
          <w:rFonts w:ascii="Times New Roman" w:hAnsi="Times New Roman"/>
          <w:sz w:val="22"/>
          <w:szCs w:val="22"/>
        </w:rPr>
        <w:t>11 ст.7 Федерального закона №</w:t>
      </w:r>
      <w:r w:rsidR="00A55983">
        <w:rPr>
          <w:rFonts w:ascii="Times New Roman" w:hAnsi="Times New Roman"/>
          <w:sz w:val="22"/>
          <w:szCs w:val="22"/>
        </w:rPr>
        <w:t xml:space="preserve"> </w:t>
      </w:r>
      <w:r w:rsidR="008D34CB" w:rsidRPr="00F942FB">
        <w:rPr>
          <w:rFonts w:ascii="Times New Roman" w:hAnsi="Times New Roman"/>
          <w:sz w:val="22"/>
          <w:szCs w:val="22"/>
        </w:rPr>
        <w:t xml:space="preserve">115-ФЗ с письменным уведомлением Клиента путем направления почтой (заказным письмом с уведомлением о вручении), или лично под роспись при обращении его в БАНК, или по </w:t>
      </w:r>
      <w:r w:rsidR="00C44321">
        <w:rPr>
          <w:rFonts w:ascii="Times New Roman" w:hAnsi="Times New Roman"/>
          <w:sz w:val="22"/>
          <w:szCs w:val="22"/>
        </w:rPr>
        <w:t>С</w:t>
      </w:r>
      <w:r w:rsidR="008D34CB" w:rsidRPr="00F942FB">
        <w:rPr>
          <w:rFonts w:ascii="Times New Roman" w:hAnsi="Times New Roman"/>
          <w:sz w:val="22"/>
          <w:szCs w:val="22"/>
        </w:rPr>
        <w:t xml:space="preserve">истеме «iBank2» в срок не позднее </w:t>
      </w:r>
      <w:r w:rsidR="002C6FBD">
        <w:rPr>
          <w:rFonts w:ascii="Times New Roman" w:hAnsi="Times New Roman"/>
          <w:sz w:val="22"/>
          <w:szCs w:val="22"/>
        </w:rPr>
        <w:t>5 (П</w:t>
      </w:r>
      <w:r w:rsidR="008D34CB" w:rsidRPr="00F942FB">
        <w:rPr>
          <w:rFonts w:ascii="Times New Roman" w:hAnsi="Times New Roman"/>
          <w:sz w:val="22"/>
          <w:szCs w:val="22"/>
        </w:rPr>
        <w:t>яти</w:t>
      </w:r>
      <w:r w:rsidR="002C6FBD">
        <w:rPr>
          <w:rFonts w:ascii="Times New Roman" w:hAnsi="Times New Roman"/>
          <w:sz w:val="22"/>
          <w:szCs w:val="22"/>
        </w:rPr>
        <w:t>)</w:t>
      </w:r>
      <w:r w:rsidR="008D34CB" w:rsidRPr="00F942FB">
        <w:rPr>
          <w:rFonts w:ascii="Times New Roman" w:hAnsi="Times New Roman"/>
          <w:sz w:val="22"/>
          <w:szCs w:val="22"/>
        </w:rPr>
        <w:t xml:space="preserve"> рабочих дней со дня принятия решения. Договор </w:t>
      </w:r>
      <w:r w:rsidR="002837B5" w:rsidRPr="00F942FB">
        <w:rPr>
          <w:rFonts w:ascii="Times New Roman" w:hAnsi="Times New Roman"/>
          <w:sz w:val="22"/>
          <w:szCs w:val="22"/>
        </w:rPr>
        <w:t xml:space="preserve">ДУ </w:t>
      </w:r>
      <w:r w:rsidR="008D34CB" w:rsidRPr="00F942FB">
        <w:rPr>
          <w:rFonts w:ascii="Times New Roman" w:hAnsi="Times New Roman"/>
          <w:sz w:val="22"/>
          <w:szCs w:val="22"/>
        </w:rPr>
        <w:t xml:space="preserve">считается расторгнутым по истечении </w:t>
      </w:r>
      <w:r w:rsidR="002C6FBD">
        <w:rPr>
          <w:rFonts w:ascii="Times New Roman" w:hAnsi="Times New Roman"/>
          <w:sz w:val="22"/>
          <w:szCs w:val="22"/>
        </w:rPr>
        <w:t>60 (Ш</w:t>
      </w:r>
      <w:r w:rsidR="008D34CB" w:rsidRPr="00F942FB">
        <w:rPr>
          <w:rFonts w:ascii="Times New Roman" w:hAnsi="Times New Roman"/>
          <w:sz w:val="22"/>
          <w:szCs w:val="22"/>
        </w:rPr>
        <w:t>естидесяти</w:t>
      </w:r>
      <w:r w:rsidR="002C6FBD">
        <w:rPr>
          <w:rFonts w:ascii="Times New Roman" w:hAnsi="Times New Roman"/>
          <w:sz w:val="22"/>
          <w:szCs w:val="22"/>
        </w:rPr>
        <w:t>)</w:t>
      </w:r>
      <w:r w:rsidR="008D34CB" w:rsidRPr="00F942FB">
        <w:rPr>
          <w:rFonts w:ascii="Times New Roman" w:hAnsi="Times New Roman"/>
          <w:sz w:val="22"/>
          <w:szCs w:val="22"/>
        </w:rPr>
        <w:t xml:space="preserve"> дней со дня направления БАНКОМ КЛИЕНТУ уведомления о расторжении настоящего Договора</w:t>
      </w:r>
      <w:r w:rsidR="002837B5" w:rsidRPr="00F942FB">
        <w:rPr>
          <w:rFonts w:ascii="Times New Roman" w:hAnsi="Times New Roman"/>
          <w:sz w:val="22"/>
          <w:szCs w:val="22"/>
        </w:rPr>
        <w:t xml:space="preserve"> ДУ</w:t>
      </w:r>
      <w:r w:rsidR="008D34CB" w:rsidRPr="00F942FB">
        <w:rPr>
          <w:rFonts w:ascii="Times New Roman" w:hAnsi="Times New Roman"/>
          <w:b/>
          <w:sz w:val="22"/>
          <w:szCs w:val="22"/>
        </w:rPr>
        <w:t>.</w:t>
      </w:r>
    </w:p>
    <w:p w14:paraId="278D6310" w14:textId="54E95C49" w:rsidR="004A2A7C" w:rsidRPr="00F942FB" w:rsidRDefault="005F0FAD" w:rsidP="00DD1A8F">
      <w:pPr>
        <w:pStyle w:val="a4"/>
        <w:widowControl w:val="0"/>
        <w:numPr>
          <w:ilvl w:val="2"/>
          <w:numId w:val="44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bookmarkStart w:id="7" w:name="_Hlk210754595"/>
      <w:r>
        <w:rPr>
          <w:rFonts w:ascii="Times New Roman" w:hAnsi="Times New Roman"/>
          <w:sz w:val="22"/>
          <w:szCs w:val="22"/>
        </w:rPr>
        <w:t>П</w:t>
      </w:r>
      <w:r w:rsidR="004A2A7C" w:rsidRPr="00F942FB">
        <w:rPr>
          <w:rFonts w:ascii="Times New Roman" w:hAnsi="Times New Roman"/>
          <w:sz w:val="22"/>
          <w:szCs w:val="22"/>
        </w:rPr>
        <w:t>рименить меры по замораживанию (блокированию) денежных средств, находящихся на Счете</w:t>
      </w:r>
      <w:r w:rsidR="004A2A7C">
        <w:rPr>
          <w:rFonts w:ascii="Times New Roman" w:hAnsi="Times New Roman"/>
          <w:sz w:val="22"/>
          <w:szCs w:val="22"/>
        </w:rPr>
        <w:t xml:space="preserve"> ДУ</w:t>
      </w:r>
      <w:r w:rsidR="004A2A7C" w:rsidRPr="00F942FB">
        <w:rPr>
          <w:rFonts w:ascii="Times New Roman" w:hAnsi="Times New Roman"/>
          <w:sz w:val="22"/>
          <w:szCs w:val="22"/>
        </w:rPr>
        <w:t xml:space="preserve"> КЛИЕНТА, в соответствии с положениями Федерального закона №</w:t>
      </w:r>
      <w:r w:rsidR="001506EA">
        <w:rPr>
          <w:rFonts w:ascii="Times New Roman" w:hAnsi="Times New Roman"/>
          <w:sz w:val="22"/>
          <w:szCs w:val="22"/>
        </w:rPr>
        <w:t xml:space="preserve"> </w:t>
      </w:r>
      <w:r w:rsidR="004A2A7C" w:rsidRPr="00F942FB">
        <w:rPr>
          <w:rFonts w:ascii="Times New Roman" w:hAnsi="Times New Roman"/>
          <w:sz w:val="22"/>
          <w:szCs w:val="22"/>
        </w:rPr>
        <w:t>115-ФЗ и нормативных актов Банка России.</w:t>
      </w:r>
    </w:p>
    <w:p w14:paraId="6037A45D" w14:textId="5D0A72C6" w:rsidR="008D34CB" w:rsidRPr="0036168A" w:rsidRDefault="005F0FAD" w:rsidP="00DD1A8F">
      <w:pPr>
        <w:pStyle w:val="a4"/>
        <w:widowControl w:val="0"/>
        <w:numPr>
          <w:ilvl w:val="2"/>
          <w:numId w:val="44"/>
        </w:numPr>
        <w:autoSpaceDE w:val="0"/>
        <w:autoSpaceDN w:val="0"/>
        <w:ind w:left="0" w:firstLine="709"/>
        <w:contextualSpacing w:val="0"/>
        <w:jc w:val="both"/>
        <w:rPr>
          <w:sz w:val="22"/>
          <w:szCs w:val="22"/>
        </w:rPr>
      </w:pPr>
      <w:r w:rsidRPr="0036168A">
        <w:rPr>
          <w:rFonts w:ascii="Times New Roman" w:hAnsi="Times New Roman"/>
          <w:sz w:val="22"/>
          <w:szCs w:val="22"/>
        </w:rPr>
        <w:t>П</w:t>
      </w:r>
      <w:r w:rsidR="00061769" w:rsidRPr="0036168A">
        <w:rPr>
          <w:rFonts w:ascii="Times New Roman" w:hAnsi="Times New Roman"/>
          <w:sz w:val="22"/>
          <w:szCs w:val="22"/>
        </w:rPr>
        <w:t>рименить меры по блокированию (замораживанию) денежных средств, находящихся на Счете</w:t>
      </w:r>
      <w:r w:rsidR="00732CAE" w:rsidRPr="0036168A">
        <w:rPr>
          <w:rFonts w:ascii="Times New Roman" w:hAnsi="Times New Roman"/>
          <w:sz w:val="22"/>
          <w:szCs w:val="22"/>
        </w:rPr>
        <w:t xml:space="preserve"> ДУ</w:t>
      </w:r>
      <w:r w:rsidR="00061769" w:rsidRPr="0036168A">
        <w:rPr>
          <w:rFonts w:ascii="Times New Roman" w:hAnsi="Times New Roman"/>
          <w:sz w:val="22"/>
          <w:szCs w:val="22"/>
        </w:rPr>
        <w:t xml:space="preserve"> КЛИЕНТА и принадлежащих подсанкционным лицам, а также денежных средств, плательщиком или получателем которых являются подсанкционные лица, запрет на перечисление средств (вывод капитала) за пределы территории Российской Федерации, а также запрет на совершение сделок, предусматривающих ввоз в Российскую Федерацию товаров, производителем, продавцом или отправителем которых являются подсанкционные лица, в соответствии с требованиями Постановления Правительства РФ от 01.11.2018 №</w:t>
      </w:r>
      <w:r w:rsidR="00F23ED3" w:rsidRPr="0036168A">
        <w:rPr>
          <w:rFonts w:ascii="Times New Roman" w:hAnsi="Times New Roman"/>
          <w:sz w:val="22"/>
          <w:szCs w:val="22"/>
        </w:rPr>
        <w:t xml:space="preserve"> </w:t>
      </w:r>
      <w:r w:rsidR="00061769" w:rsidRPr="0036168A">
        <w:rPr>
          <w:rFonts w:ascii="Times New Roman" w:hAnsi="Times New Roman"/>
          <w:sz w:val="22"/>
          <w:szCs w:val="22"/>
        </w:rPr>
        <w:t xml:space="preserve">1300 </w:t>
      </w:r>
      <w:r w:rsidR="00153E2A" w:rsidRPr="0036168A">
        <w:rPr>
          <w:rFonts w:ascii="Times New Roman" w:hAnsi="Times New Roman"/>
          <w:sz w:val="22"/>
          <w:szCs w:val="22"/>
        </w:rPr>
        <w:t>«</w:t>
      </w:r>
      <w:r w:rsidR="00061769" w:rsidRPr="0036168A">
        <w:rPr>
          <w:rFonts w:ascii="Times New Roman" w:hAnsi="Times New Roman"/>
          <w:sz w:val="22"/>
          <w:szCs w:val="22"/>
        </w:rPr>
        <w:t>О мерах по реализации Указа Президента Российской Федерации от 22</w:t>
      </w:r>
      <w:r w:rsidR="00BA3DDE" w:rsidRPr="0036168A">
        <w:rPr>
          <w:rFonts w:ascii="Times New Roman" w:hAnsi="Times New Roman"/>
          <w:sz w:val="22"/>
          <w:szCs w:val="22"/>
        </w:rPr>
        <w:t>.10.</w:t>
      </w:r>
      <w:r w:rsidR="00061769" w:rsidRPr="0036168A">
        <w:rPr>
          <w:rFonts w:ascii="Times New Roman" w:hAnsi="Times New Roman"/>
          <w:sz w:val="22"/>
          <w:szCs w:val="22"/>
        </w:rPr>
        <w:t>2018 №</w:t>
      </w:r>
      <w:r w:rsidR="00F23ED3" w:rsidRPr="0036168A">
        <w:rPr>
          <w:rFonts w:ascii="Times New Roman" w:hAnsi="Times New Roman"/>
          <w:sz w:val="22"/>
          <w:szCs w:val="22"/>
        </w:rPr>
        <w:t xml:space="preserve"> </w:t>
      </w:r>
      <w:r w:rsidR="00061769" w:rsidRPr="0036168A">
        <w:rPr>
          <w:rFonts w:ascii="Times New Roman" w:hAnsi="Times New Roman"/>
          <w:sz w:val="22"/>
          <w:szCs w:val="22"/>
        </w:rPr>
        <w:t>592</w:t>
      </w:r>
      <w:r w:rsidR="00153E2A" w:rsidRPr="0036168A">
        <w:rPr>
          <w:rFonts w:ascii="Times New Roman" w:hAnsi="Times New Roman"/>
          <w:sz w:val="22"/>
          <w:szCs w:val="22"/>
        </w:rPr>
        <w:t xml:space="preserve">» </w:t>
      </w:r>
      <w:r w:rsidR="00061769" w:rsidRPr="0036168A">
        <w:rPr>
          <w:rFonts w:ascii="Times New Roman" w:hAnsi="Times New Roman"/>
          <w:sz w:val="22"/>
          <w:szCs w:val="22"/>
        </w:rPr>
        <w:t>и нормативных актов Банка России.</w:t>
      </w:r>
      <w:bookmarkEnd w:id="7"/>
    </w:p>
    <w:p w14:paraId="51A96F02" w14:textId="3689824A" w:rsidR="008D34CB" w:rsidRPr="0039207E" w:rsidRDefault="008D34CB" w:rsidP="0039207E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240" w:after="120" w:line="259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39207E">
        <w:rPr>
          <w:rFonts w:ascii="Times New Roman" w:hAnsi="Times New Roman"/>
          <w:b/>
          <w:sz w:val="22"/>
          <w:szCs w:val="22"/>
        </w:rPr>
        <w:t xml:space="preserve">Права и обязанности </w:t>
      </w:r>
      <w:r w:rsidR="006A54AB" w:rsidRPr="0039207E">
        <w:rPr>
          <w:rFonts w:ascii="Times New Roman" w:hAnsi="Times New Roman"/>
          <w:b/>
          <w:sz w:val="22"/>
          <w:szCs w:val="22"/>
        </w:rPr>
        <w:t>КЛИЕНТА</w:t>
      </w:r>
    </w:p>
    <w:p w14:paraId="681E2621" w14:textId="37691E97" w:rsidR="008D34CB" w:rsidRPr="00F942FB" w:rsidRDefault="008D34CB" w:rsidP="00DD1A8F">
      <w:pPr>
        <w:pStyle w:val="2"/>
        <w:numPr>
          <w:ilvl w:val="1"/>
          <w:numId w:val="45"/>
        </w:numPr>
        <w:spacing w:before="0"/>
        <w:rPr>
          <w:sz w:val="22"/>
          <w:szCs w:val="22"/>
        </w:rPr>
      </w:pPr>
      <w:r w:rsidRPr="00F942FB">
        <w:rPr>
          <w:sz w:val="22"/>
          <w:szCs w:val="22"/>
        </w:rPr>
        <w:t>КЛИЕНТ обязуется:</w:t>
      </w:r>
    </w:p>
    <w:p w14:paraId="79627367" w14:textId="3AE9DE92" w:rsidR="005C07AA" w:rsidRPr="00DD1A8F" w:rsidRDefault="008D34CB" w:rsidP="00DD1A8F">
      <w:pPr>
        <w:pStyle w:val="a4"/>
        <w:widowControl w:val="0"/>
        <w:numPr>
          <w:ilvl w:val="2"/>
          <w:numId w:val="45"/>
        </w:numPr>
        <w:autoSpaceDE w:val="0"/>
        <w:autoSpaceDN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DD1A8F">
        <w:rPr>
          <w:rFonts w:ascii="Times New Roman" w:hAnsi="Times New Roman"/>
          <w:sz w:val="22"/>
          <w:szCs w:val="22"/>
        </w:rPr>
        <w:t xml:space="preserve">Для открытия </w:t>
      </w:r>
      <w:r w:rsidR="00732CAE" w:rsidRPr="00DD1A8F">
        <w:rPr>
          <w:rFonts w:ascii="Times New Roman" w:hAnsi="Times New Roman"/>
          <w:sz w:val="22"/>
          <w:szCs w:val="22"/>
        </w:rPr>
        <w:t>С</w:t>
      </w:r>
      <w:r w:rsidRPr="00DD1A8F">
        <w:rPr>
          <w:rFonts w:ascii="Times New Roman" w:hAnsi="Times New Roman"/>
          <w:sz w:val="22"/>
          <w:szCs w:val="22"/>
        </w:rPr>
        <w:t>чета</w:t>
      </w:r>
      <w:r w:rsidR="00732CAE" w:rsidRPr="00DD1A8F">
        <w:rPr>
          <w:rFonts w:ascii="Times New Roman" w:hAnsi="Times New Roman"/>
          <w:sz w:val="22"/>
          <w:szCs w:val="22"/>
        </w:rPr>
        <w:t xml:space="preserve"> ДУ</w:t>
      </w:r>
      <w:r w:rsidRPr="00DD1A8F">
        <w:rPr>
          <w:rFonts w:ascii="Times New Roman" w:hAnsi="Times New Roman"/>
          <w:sz w:val="22"/>
          <w:szCs w:val="22"/>
        </w:rPr>
        <w:t xml:space="preserve"> предоставить в БАНК заявление на открытие </w:t>
      </w:r>
      <w:r w:rsidR="00F15406" w:rsidRPr="00DD1A8F">
        <w:rPr>
          <w:rFonts w:ascii="Times New Roman" w:hAnsi="Times New Roman"/>
          <w:sz w:val="22"/>
          <w:szCs w:val="22"/>
        </w:rPr>
        <w:t>Счета ДУ</w:t>
      </w:r>
      <w:r w:rsidRPr="00DD1A8F">
        <w:rPr>
          <w:rFonts w:ascii="Times New Roman" w:hAnsi="Times New Roman"/>
          <w:sz w:val="22"/>
          <w:szCs w:val="22"/>
        </w:rPr>
        <w:t xml:space="preserve">, </w:t>
      </w:r>
      <w:r w:rsidR="005C07AA" w:rsidRPr="00DD1A8F">
        <w:rPr>
          <w:rFonts w:ascii="Times New Roman" w:hAnsi="Times New Roman"/>
          <w:sz w:val="22"/>
          <w:szCs w:val="22"/>
        </w:rPr>
        <w:t>з</w:t>
      </w:r>
      <w:r w:rsidRPr="00DD1A8F">
        <w:rPr>
          <w:rFonts w:ascii="Times New Roman" w:hAnsi="Times New Roman"/>
          <w:sz w:val="22"/>
          <w:szCs w:val="22"/>
        </w:rPr>
        <w:t>аявление о присоединении к Договору</w:t>
      </w:r>
      <w:r w:rsidR="004C38C3" w:rsidRPr="00DD1A8F">
        <w:rPr>
          <w:rFonts w:ascii="Times New Roman" w:hAnsi="Times New Roman"/>
          <w:sz w:val="22"/>
          <w:szCs w:val="22"/>
        </w:rPr>
        <w:t xml:space="preserve"> ДУ</w:t>
      </w:r>
      <w:r w:rsidRPr="00DD1A8F">
        <w:rPr>
          <w:rFonts w:ascii="Times New Roman" w:hAnsi="Times New Roman"/>
          <w:sz w:val="22"/>
          <w:szCs w:val="22"/>
        </w:rPr>
        <w:t xml:space="preserve">, </w:t>
      </w:r>
      <w:r w:rsidR="005C07AA" w:rsidRPr="00DD1A8F">
        <w:rPr>
          <w:rFonts w:ascii="Times New Roman" w:hAnsi="Times New Roman"/>
          <w:sz w:val="22"/>
          <w:szCs w:val="22"/>
        </w:rPr>
        <w:t>а также документы и сведения, установленные Приложением № 1 к Договору ДУ.</w:t>
      </w:r>
    </w:p>
    <w:p w14:paraId="760B2BCC" w14:textId="6614631C" w:rsidR="008D34CB" w:rsidRPr="00F942FB" w:rsidRDefault="008D34CB" w:rsidP="00DD1A8F">
      <w:pPr>
        <w:pStyle w:val="a4"/>
        <w:widowControl w:val="0"/>
        <w:numPr>
          <w:ilvl w:val="2"/>
          <w:numId w:val="4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Проводить операции с денежными средствами, находящимися на </w:t>
      </w:r>
      <w:r w:rsidR="00732CAE">
        <w:rPr>
          <w:rFonts w:ascii="Times New Roman" w:hAnsi="Times New Roman"/>
          <w:sz w:val="22"/>
          <w:szCs w:val="22"/>
        </w:rPr>
        <w:t>С</w:t>
      </w:r>
      <w:r w:rsidRPr="00F942FB">
        <w:rPr>
          <w:rFonts w:ascii="Times New Roman" w:hAnsi="Times New Roman"/>
          <w:sz w:val="22"/>
          <w:szCs w:val="22"/>
        </w:rPr>
        <w:t>чете</w:t>
      </w:r>
      <w:r w:rsidR="00732CAE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>, в соответствии с законодательств</w:t>
      </w:r>
      <w:r w:rsidR="00F403B5">
        <w:rPr>
          <w:rFonts w:ascii="Times New Roman" w:hAnsi="Times New Roman"/>
          <w:sz w:val="22"/>
          <w:szCs w:val="22"/>
        </w:rPr>
        <w:t>ом Российской Федерации, банковскими правилами, настоящим Договором</w:t>
      </w:r>
      <w:r w:rsidRPr="00F942FB">
        <w:rPr>
          <w:rFonts w:ascii="Times New Roman" w:hAnsi="Times New Roman"/>
          <w:sz w:val="22"/>
          <w:szCs w:val="22"/>
        </w:rPr>
        <w:t>.</w:t>
      </w:r>
    </w:p>
    <w:p w14:paraId="259C2E51" w14:textId="33169794" w:rsidR="008D34CB" w:rsidRPr="00F942FB" w:rsidRDefault="008D34CB" w:rsidP="00DD1A8F">
      <w:pPr>
        <w:pStyle w:val="a4"/>
        <w:widowControl w:val="0"/>
        <w:numPr>
          <w:ilvl w:val="2"/>
          <w:numId w:val="4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Качественно и в срок оформлять расчетные </w:t>
      </w:r>
      <w:r w:rsidR="00F403B5">
        <w:rPr>
          <w:rFonts w:ascii="Times New Roman" w:hAnsi="Times New Roman"/>
          <w:sz w:val="22"/>
          <w:szCs w:val="22"/>
        </w:rPr>
        <w:t xml:space="preserve">(платежные) </w:t>
      </w:r>
      <w:r w:rsidRPr="00F942FB">
        <w:rPr>
          <w:rFonts w:ascii="Times New Roman" w:hAnsi="Times New Roman"/>
          <w:sz w:val="22"/>
          <w:szCs w:val="22"/>
        </w:rPr>
        <w:t>документы.</w:t>
      </w:r>
    </w:p>
    <w:p w14:paraId="2038CE98" w14:textId="4767269A" w:rsidR="0065309A" w:rsidRDefault="0065309A" w:rsidP="00DD1A8F">
      <w:pPr>
        <w:pStyle w:val="a4"/>
        <w:widowControl w:val="0"/>
        <w:numPr>
          <w:ilvl w:val="2"/>
          <w:numId w:val="4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Оплачивать услуги, предоставляемые Банком по настоящему Договору, согласно Тарифам.</w:t>
      </w:r>
    </w:p>
    <w:p w14:paraId="73A9A0FB" w14:textId="372B19CA" w:rsidR="008D34CB" w:rsidRPr="005C66B7" w:rsidRDefault="008D34CB" w:rsidP="00DD1A8F">
      <w:pPr>
        <w:pStyle w:val="a4"/>
        <w:widowControl w:val="0"/>
        <w:numPr>
          <w:ilvl w:val="2"/>
          <w:numId w:val="4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Информировать БАНК об ошибочно произведенных операциях по счету не позднее 10 (Десяти) </w:t>
      </w:r>
      <w:r w:rsidR="00F403B5">
        <w:rPr>
          <w:rFonts w:ascii="Times New Roman" w:hAnsi="Times New Roman"/>
          <w:sz w:val="22"/>
          <w:szCs w:val="22"/>
        </w:rPr>
        <w:t>рабочих</w:t>
      </w:r>
      <w:r w:rsidRPr="00F942FB">
        <w:rPr>
          <w:rFonts w:ascii="Times New Roman" w:hAnsi="Times New Roman"/>
          <w:sz w:val="22"/>
          <w:szCs w:val="22"/>
        </w:rPr>
        <w:t xml:space="preserve"> дней со дня получения выписки по </w:t>
      </w:r>
      <w:r w:rsidR="00732CAE">
        <w:rPr>
          <w:rFonts w:ascii="Times New Roman" w:hAnsi="Times New Roman"/>
          <w:sz w:val="22"/>
          <w:szCs w:val="22"/>
        </w:rPr>
        <w:t>С</w:t>
      </w:r>
      <w:r w:rsidRPr="00F942FB">
        <w:rPr>
          <w:rFonts w:ascii="Times New Roman" w:hAnsi="Times New Roman"/>
          <w:sz w:val="22"/>
          <w:szCs w:val="22"/>
        </w:rPr>
        <w:t>чету</w:t>
      </w:r>
      <w:r w:rsidR="00732CAE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 xml:space="preserve">. При отсутствии возражений со стороны КЛИЕНТА по представленным выпискам в течение указанного срока выписки считаются подтвержденными </w:t>
      </w:r>
      <w:r w:rsidRPr="005C66B7">
        <w:rPr>
          <w:rFonts w:ascii="Times New Roman" w:hAnsi="Times New Roman"/>
          <w:sz w:val="22"/>
          <w:szCs w:val="22"/>
        </w:rPr>
        <w:t>КЛИЕНТОМ.</w:t>
      </w:r>
    </w:p>
    <w:p w14:paraId="4D91A8EE" w14:textId="29ADDFFE" w:rsidR="008D34CB" w:rsidRPr="005C66B7" w:rsidRDefault="008D34CB" w:rsidP="00DD1A8F">
      <w:pPr>
        <w:pStyle w:val="a4"/>
        <w:widowControl w:val="0"/>
        <w:numPr>
          <w:ilvl w:val="2"/>
          <w:numId w:val="4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C66B7">
        <w:rPr>
          <w:rFonts w:ascii="Times New Roman" w:hAnsi="Times New Roman"/>
          <w:sz w:val="22"/>
          <w:szCs w:val="22"/>
        </w:rPr>
        <w:t xml:space="preserve">В случае ошибочного зачисления на </w:t>
      </w:r>
      <w:r w:rsidR="00732CAE">
        <w:rPr>
          <w:rFonts w:ascii="Times New Roman" w:hAnsi="Times New Roman"/>
          <w:sz w:val="22"/>
          <w:szCs w:val="22"/>
        </w:rPr>
        <w:t>С</w:t>
      </w:r>
      <w:r w:rsidRPr="005C66B7">
        <w:rPr>
          <w:rFonts w:ascii="Times New Roman" w:hAnsi="Times New Roman"/>
          <w:sz w:val="22"/>
          <w:szCs w:val="22"/>
        </w:rPr>
        <w:t>чет</w:t>
      </w:r>
      <w:r w:rsidR="00732CAE">
        <w:rPr>
          <w:rFonts w:ascii="Times New Roman" w:hAnsi="Times New Roman"/>
          <w:sz w:val="22"/>
          <w:szCs w:val="22"/>
        </w:rPr>
        <w:t xml:space="preserve"> ДУ</w:t>
      </w:r>
      <w:r w:rsidRPr="005C66B7">
        <w:rPr>
          <w:rFonts w:ascii="Times New Roman" w:hAnsi="Times New Roman"/>
          <w:sz w:val="22"/>
          <w:szCs w:val="22"/>
        </w:rPr>
        <w:t xml:space="preserve"> КЛИЕНТА не принадлежащих ему денежных сумм КЛИЕНТ предоставляет БАНКУ право самостоятельно списать с его </w:t>
      </w:r>
      <w:r w:rsidR="00732CAE">
        <w:rPr>
          <w:rFonts w:ascii="Times New Roman" w:hAnsi="Times New Roman"/>
          <w:sz w:val="22"/>
          <w:szCs w:val="22"/>
        </w:rPr>
        <w:t>С</w:t>
      </w:r>
      <w:r w:rsidRPr="005C66B7">
        <w:rPr>
          <w:rFonts w:ascii="Times New Roman" w:hAnsi="Times New Roman"/>
          <w:sz w:val="22"/>
          <w:szCs w:val="22"/>
        </w:rPr>
        <w:t xml:space="preserve">чета </w:t>
      </w:r>
      <w:r w:rsidR="00732CAE">
        <w:rPr>
          <w:rFonts w:ascii="Times New Roman" w:hAnsi="Times New Roman"/>
          <w:sz w:val="22"/>
          <w:szCs w:val="22"/>
        </w:rPr>
        <w:t xml:space="preserve">ДУ </w:t>
      </w:r>
      <w:r w:rsidRPr="005C66B7">
        <w:rPr>
          <w:rFonts w:ascii="Times New Roman" w:hAnsi="Times New Roman"/>
          <w:sz w:val="22"/>
          <w:szCs w:val="22"/>
        </w:rPr>
        <w:t>эти денежные средства.</w:t>
      </w:r>
    </w:p>
    <w:p w14:paraId="78E02A31" w14:textId="6E654B9A" w:rsidR="008D34CB" w:rsidRPr="00F942FB" w:rsidRDefault="008D34CB" w:rsidP="00DD1A8F">
      <w:pPr>
        <w:pStyle w:val="a4"/>
        <w:widowControl w:val="0"/>
        <w:numPr>
          <w:ilvl w:val="2"/>
          <w:numId w:val="4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Обслуживаться в БАНКЕ в соответствии с режимом работы</w:t>
      </w:r>
      <w:r w:rsidR="005D40DE" w:rsidRPr="005D40DE">
        <w:rPr>
          <w:rFonts w:ascii="Times New Roman" w:hAnsi="Times New Roman"/>
          <w:sz w:val="22"/>
          <w:szCs w:val="22"/>
        </w:rPr>
        <w:t xml:space="preserve"> </w:t>
      </w:r>
      <w:r w:rsidR="00DE5854">
        <w:rPr>
          <w:rFonts w:ascii="Times New Roman" w:hAnsi="Times New Roman"/>
          <w:sz w:val="22"/>
          <w:szCs w:val="22"/>
        </w:rPr>
        <w:t xml:space="preserve">в </w:t>
      </w:r>
      <w:r w:rsidR="005D40DE" w:rsidRPr="00F942FB">
        <w:rPr>
          <w:rFonts w:ascii="Times New Roman" w:hAnsi="Times New Roman"/>
          <w:sz w:val="22"/>
          <w:szCs w:val="22"/>
        </w:rPr>
        <w:t>операционно</w:t>
      </w:r>
      <w:r w:rsidR="00DE5854">
        <w:rPr>
          <w:rFonts w:ascii="Times New Roman" w:hAnsi="Times New Roman"/>
          <w:sz w:val="22"/>
          <w:szCs w:val="22"/>
        </w:rPr>
        <w:t>е время</w:t>
      </w:r>
      <w:r w:rsidRPr="00F942FB">
        <w:rPr>
          <w:rFonts w:ascii="Times New Roman" w:hAnsi="Times New Roman"/>
          <w:sz w:val="22"/>
          <w:szCs w:val="22"/>
        </w:rPr>
        <w:t>, установленн</w:t>
      </w:r>
      <w:r w:rsidR="00DE5854">
        <w:rPr>
          <w:rFonts w:ascii="Times New Roman" w:hAnsi="Times New Roman"/>
          <w:sz w:val="22"/>
          <w:szCs w:val="22"/>
        </w:rPr>
        <w:t>ое</w:t>
      </w:r>
      <w:r w:rsidRPr="00F942FB">
        <w:rPr>
          <w:rFonts w:ascii="Times New Roman" w:hAnsi="Times New Roman"/>
          <w:sz w:val="22"/>
          <w:szCs w:val="22"/>
        </w:rPr>
        <w:t xml:space="preserve"> </w:t>
      </w:r>
      <w:r w:rsidR="005D40DE">
        <w:rPr>
          <w:rFonts w:ascii="Times New Roman" w:hAnsi="Times New Roman"/>
          <w:sz w:val="22"/>
          <w:szCs w:val="22"/>
        </w:rPr>
        <w:t>БАНКОМ</w:t>
      </w:r>
      <w:r w:rsidRPr="00F942FB">
        <w:rPr>
          <w:rFonts w:ascii="Times New Roman" w:hAnsi="Times New Roman"/>
          <w:sz w:val="22"/>
          <w:szCs w:val="22"/>
        </w:rPr>
        <w:t xml:space="preserve">. </w:t>
      </w:r>
    </w:p>
    <w:p w14:paraId="3275B645" w14:textId="5AB36B77" w:rsidR="008D34CB" w:rsidRPr="00F942FB" w:rsidRDefault="008D34CB" w:rsidP="00DD1A8F">
      <w:pPr>
        <w:pStyle w:val="a4"/>
        <w:widowControl w:val="0"/>
        <w:numPr>
          <w:ilvl w:val="2"/>
          <w:numId w:val="4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Проявлять разумную заинтересованность и осведомляться об изменениях </w:t>
      </w:r>
      <w:r w:rsidR="00F403B5">
        <w:rPr>
          <w:rFonts w:ascii="Times New Roman" w:hAnsi="Times New Roman"/>
          <w:sz w:val="22"/>
          <w:szCs w:val="22"/>
        </w:rPr>
        <w:t xml:space="preserve">Договора ДУ, </w:t>
      </w:r>
      <w:r w:rsidR="00DE5854">
        <w:rPr>
          <w:rFonts w:ascii="Times New Roman" w:hAnsi="Times New Roman"/>
          <w:sz w:val="22"/>
          <w:szCs w:val="22"/>
        </w:rPr>
        <w:t>Т</w:t>
      </w:r>
      <w:r w:rsidRPr="00F942FB">
        <w:rPr>
          <w:rFonts w:ascii="Times New Roman" w:hAnsi="Times New Roman"/>
          <w:sz w:val="22"/>
          <w:szCs w:val="22"/>
        </w:rPr>
        <w:t>арифов, его платежных реквизитов</w:t>
      </w:r>
      <w:r w:rsidR="00F403B5">
        <w:rPr>
          <w:rFonts w:ascii="Times New Roman" w:hAnsi="Times New Roman"/>
          <w:sz w:val="22"/>
          <w:szCs w:val="22"/>
        </w:rPr>
        <w:t xml:space="preserve"> БАНКА</w:t>
      </w:r>
      <w:r w:rsidRPr="00F942FB">
        <w:rPr>
          <w:rFonts w:ascii="Times New Roman" w:hAnsi="Times New Roman"/>
          <w:sz w:val="22"/>
          <w:szCs w:val="22"/>
        </w:rPr>
        <w:t xml:space="preserve">, а также иных условий осуществления </w:t>
      </w:r>
      <w:r w:rsidR="00C10032">
        <w:rPr>
          <w:rFonts w:ascii="Times New Roman" w:hAnsi="Times New Roman"/>
          <w:sz w:val="22"/>
          <w:szCs w:val="22"/>
        </w:rPr>
        <w:t>банковского</w:t>
      </w:r>
      <w:r w:rsidRPr="00F942FB">
        <w:rPr>
          <w:rFonts w:ascii="Times New Roman" w:hAnsi="Times New Roman"/>
          <w:sz w:val="22"/>
          <w:szCs w:val="22"/>
        </w:rPr>
        <w:t xml:space="preserve"> обслуживания. КЛИЕНТ не имеет права ссылаться на неосведомленность в отношении указанных изменений.</w:t>
      </w:r>
    </w:p>
    <w:p w14:paraId="2B3FB309" w14:textId="57A9676B" w:rsidR="00CB611C" w:rsidRDefault="00CB611C" w:rsidP="00DD1A8F">
      <w:pPr>
        <w:pStyle w:val="a4"/>
        <w:widowControl w:val="0"/>
        <w:numPr>
          <w:ilvl w:val="2"/>
          <w:numId w:val="4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Сообщать БАНКУ об изменениях полномочий лиц, имеющих право распоряжения денежными средствами КЛИЕНТА</w:t>
      </w:r>
      <w:r w:rsidR="009B7E9B">
        <w:rPr>
          <w:rFonts w:ascii="Times New Roman" w:hAnsi="Times New Roman"/>
          <w:sz w:val="22"/>
          <w:szCs w:val="22"/>
        </w:rPr>
        <w:t>,</w:t>
      </w:r>
      <w:r w:rsidRPr="00F942FB">
        <w:rPr>
          <w:rFonts w:ascii="Times New Roman" w:hAnsi="Times New Roman"/>
          <w:sz w:val="22"/>
          <w:szCs w:val="22"/>
        </w:rPr>
        <w:t xml:space="preserve"> об изменениях полномочий лиц </w:t>
      </w:r>
      <w:r w:rsidR="009B7E9B">
        <w:rPr>
          <w:rFonts w:ascii="Times New Roman" w:hAnsi="Times New Roman"/>
          <w:sz w:val="22"/>
          <w:szCs w:val="22"/>
        </w:rPr>
        <w:t>с</w:t>
      </w:r>
      <w:r w:rsidRPr="00F942FB">
        <w:rPr>
          <w:rFonts w:ascii="Times New Roman" w:hAnsi="Times New Roman"/>
          <w:sz w:val="22"/>
          <w:szCs w:val="22"/>
        </w:rPr>
        <w:t xml:space="preserve">пециализированного депозитария и предоставлять новую карточку </w:t>
      </w:r>
      <w:r w:rsidR="009D284A" w:rsidRPr="00F55EC0">
        <w:rPr>
          <w:rFonts w:ascii="Times New Roman" w:hAnsi="Times New Roman"/>
          <w:sz w:val="22"/>
          <w:szCs w:val="22"/>
        </w:rPr>
        <w:t>с образцами подписей и оттиска</w:t>
      </w:r>
      <w:r w:rsidR="009D284A">
        <w:rPr>
          <w:rFonts w:ascii="Times New Roman" w:hAnsi="Times New Roman"/>
          <w:sz w:val="22"/>
          <w:szCs w:val="22"/>
        </w:rPr>
        <w:t xml:space="preserve"> печати</w:t>
      </w:r>
      <w:r w:rsidRPr="00F942FB">
        <w:rPr>
          <w:rFonts w:ascii="Times New Roman" w:hAnsi="Times New Roman"/>
          <w:sz w:val="22"/>
          <w:szCs w:val="22"/>
        </w:rPr>
        <w:t xml:space="preserve">, копии документов, удостоверяющих </w:t>
      </w:r>
      <w:r w:rsidRPr="00F942FB">
        <w:rPr>
          <w:rFonts w:ascii="Times New Roman" w:hAnsi="Times New Roman"/>
          <w:sz w:val="22"/>
          <w:szCs w:val="22"/>
        </w:rPr>
        <w:lastRenderedPageBreak/>
        <w:t xml:space="preserve">личность, а также новые доверенности, подтверждающие </w:t>
      </w:r>
      <w:r w:rsidRPr="00585166">
        <w:rPr>
          <w:rFonts w:ascii="Times New Roman" w:hAnsi="Times New Roman"/>
          <w:sz w:val="22"/>
          <w:szCs w:val="22"/>
        </w:rPr>
        <w:t>полномочия лиц, не позднее, чем за один рабочий день до начала действия данных полномочий. БАНК не несет ответственности за ущерб, причиненный КЛИЕНТУ</w:t>
      </w:r>
      <w:r w:rsidRPr="00F942FB">
        <w:rPr>
          <w:rFonts w:ascii="Times New Roman" w:hAnsi="Times New Roman"/>
          <w:sz w:val="22"/>
          <w:szCs w:val="22"/>
        </w:rPr>
        <w:t xml:space="preserve"> в случае, если прекращение полномочий лиц, утративших право распоряжаться счетом, не было своевременно документально подтверждено.</w:t>
      </w:r>
    </w:p>
    <w:p w14:paraId="63DFB83D" w14:textId="1CE31C52" w:rsidR="002443C3" w:rsidRPr="00F942FB" w:rsidRDefault="009B7E9B" w:rsidP="00DD1A8F">
      <w:pPr>
        <w:pStyle w:val="a4"/>
        <w:widowControl w:val="0"/>
        <w:numPr>
          <w:ilvl w:val="2"/>
          <w:numId w:val="4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Известить БАНК об отмене доверенности</w:t>
      </w:r>
      <w:r w:rsidR="002443C3">
        <w:rPr>
          <w:rFonts w:ascii="Times New Roman" w:hAnsi="Times New Roman"/>
          <w:sz w:val="22"/>
          <w:szCs w:val="22"/>
        </w:rPr>
        <w:t xml:space="preserve">, </w:t>
      </w:r>
      <w:r w:rsidR="002443C3" w:rsidRPr="00C53246">
        <w:rPr>
          <w:rFonts w:ascii="Times New Roman" w:hAnsi="Times New Roman"/>
          <w:sz w:val="22"/>
          <w:szCs w:val="22"/>
        </w:rPr>
        <w:t>выданной КЛИЕНТОМ</w:t>
      </w:r>
      <w:r w:rsidR="002443C3">
        <w:rPr>
          <w:rFonts w:ascii="Times New Roman" w:hAnsi="Times New Roman"/>
          <w:sz w:val="22"/>
          <w:szCs w:val="22"/>
        </w:rPr>
        <w:t>, с</w:t>
      </w:r>
      <w:r w:rsidR="002443C3" w:rsidRPr="00F942FB">
        <w:rPr>
          <w:rFonts w:ascii="Times New Roman" w:hAnsi="Times New Roman"/>
          <w:sz w:val="22"/>
          <w:szCs w:val="22"/>
        </w:rPr>
        <w:t>пециализированн</w:t>
      </w:r>
      <w:r w:rsidR="002443C3">
        <w:rPr>
          <w:rFonts w:ascii="Times New Roman" w:hAnsi="Times New Roman"/>
          <w:sz w:val="22"/>
          <w:szCs w:val="22"/>
        </w:rPr>
        <w:t>ы</w:t>
      </w:r>
      <w:r w:rsidR="002443C3" w:rsidRPr="00F942FB">
        <w:rPr>
          <w:rFonts w:ascii="Times New Roman" w:hAnsi="Times New Roman"/>
          <w:sz w:val="22"/>
          <w:szCs w:val="22"/>
        </w:rPr>
        <w:t>м депозитари</w:t>
      </w:r>
      <w:r w:rsidR="002443C3">
        <w:rPr>
          <w:rFonts w:ascii="Times New Roman" w:hAnsi="Times New Roman"/>
          <w:sz w:val="22"/>
          <w:szCs w:val="22"/>
        </w:rPr>
        <w:t xml:space="preserve">ем, письменно или посредством </w:t>
      </w:r>
      <w:r w:rsidR="002443C3" w:rsidRPr="008C0D77">
        <w:rPr>
          <w:rFonts w:ascii="Times New Roman" w:hAnsi="Times New Roman"/>
          <w:bCs/>
          <w:sz w:val="22"/>
          <w:szCs w:val="22"/>
        </w:rPr>
        <w:t>Систем</w:t>
      </w:r>
      <w:r w:rsidR="002443C3">
        <w:rPr>
          <w:rFonts w:ascii="Times New Roman" w:hAnsi="Times New Roman"/>
          <w:bCs/>
          <w:sz w:val="22"/>
          <w:szCs w:val="22"/>
        </w:rPr>
        <w:t>ы</w:t>
      </w:r>
      <w:r w:rsidR="002443C3" w:rsidRPr="008C0D77">
        <w:rPr>
          <w:rFonts w:ascii="Times New Roman" w:hAnsi="Times New Roman"/>
          <w:bCs/>
          <w:sz w:val="22"/>
          <w:szCs w:val="22"/>
        </w:rPr>
        <w:t xml:space="preserve"> «iBank2»</w:t>
      </w:r>
      <w:r w:rsidR="002443C3">
        <w:rPr>
          <w:rFonts w:ascii="Times New Roman" w:hAnsi="Times New Roman"/>
          <w:bCs/>
          <w:sz w:val="22"/>
          <w:szCs w:val="22"/>
        </w:rPr>
        <w:t>,</w:t>
      </w:r>
      <w:r w:rsidR="002443C3" w:rsidRPr="008C0D77">
        <w:rPr>
          <w:rFonts w:ascii="Times New Roman" w:hAnsi="Times New Roman"/>
          <w:bCs/>
          <w:sz w:val="22"/>
          <w:szCs w:val="22"/>
        </w:rPr>
        <w:t xml:space="preserve"> </w:t>
      </w:r>
      <w:r w:rsidR="002443C3" w:rsidRPr="00F942FB">
        <w:rPr>
          <w:rFonts w:ascii="Times New Roman" w:hAnsi="Times New Roman"/>
          <w:bCs/>
          <w:sz w:val="22"/>
          <w:szCs w:val="22"/>
        </w:rPr>
        <w:t xml:space="preserve">в </w:t>
      </w:r>
      <w:r w:rsidR="002443C3">
        <w:rPr>
          <w:rFonts w:ascii="Times New Roman" w:hAnsi="Times New Roman"/>
          <w:bCs/>
          <w:sz w:val="22"/>
          <w:szCs w:val="22"/>
        </w:rPr>
        <w:t>день отмены доверенности</w:t>
      </w:r>
      <w:r w:rsidR="002443C3" w:rsidRPr="00F942FB">
        <w:rPr>
          <w:rFonts w:ascii="Times New Roman" w:hAnsi="Times New Roman"/>
          <w:bCs/>
          <w:sz w:val="22"/>
          <w:szCs w:val="22"/>
        </w:rPr>
        <w:t>.</w:t>
      </w:r>
    </w:p>
    <w:p w14:paraId="48D329AF" w14:textId="49902C7F" w:rsidR="00C53246" w:rsidRPr="00C53246" w:rsidRDefault="00C53246" w:rsidP="009E0BA3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C53246">
        <w:rPr>
          <w:rFonts w:ascii="Times New Roman" w:hAnsi="Times New Roman"/>
          <w:sz w:val="22"/>
          <w:szCs w:val="22"/>
        </w:rPr>
        <w:t xml:space="preserve">Публикация </w:t>
      </w:r>
      <w:r w:rsidRPr="00C53246">
        <w:rPr>
          <w:rFonts w:ascii="Times New Roman" w:hAnsi="Times New Roman"/>
          <w:bCs/>
          <w:sz w:val="22"/>
          <w:szCs w:val="22"/>
        </w:rPr>
        <w:t>сведений</w:t>
      </w:r>
      <w:r w:rsidRPr="00C53246">
        <w:rPr>
          <w:rFonts w:ascii="Times New Roman" w:hAnsi="Times New Roman"/>
          <w:sz w:val="22"/>
          <w:szCs w:val="22"/>
        </w:rPr>
        <w:t xml:space="preserve"> об отмене </w:t>
      </w:r>
      <w:r w:rsidR="00B64581">
        <w:rPr>
          <w:rFonts w:ascii="Times New Roman" w:hAnsi="Times New Roman"/>
          <w:sz w:val="22"/>
          <w:szCs w:val="22"/>
        </w:rPr>
        <w:t xml:space="preserve">доверенности, </w:t>
      </w:r>
      <w:r w:rsidRPr="00C53246">
        <w:rPr>
          <w:rFonts w:ascii="Times New Roman" w:hAnsi="Times New Roman"/>
          <w:sz w:val="22"/>
          <w:szCs w:val="22"/>
        </w:rPr>
        <w:t>выданной КЛИЕНТОМ</w:t>
      </w:r>
      <w:r>
        <w:rPr>
          <w:rFonts w:ascii="Times New Roman" w:hAnsi="Times New Roman"/>
          <w:sz w:val="22"/>
          <w:szCs w:val="22"/>
        </w:rPr>
        <w:t>, с</w:t>
      </w:r>
      <w:r w:rsidRPr="00F942FB">
        <w:rPr>
          <w:rFonts w:ascii="Times New Roman" w:hAnsi="Times New Roman"/>
          <w:sz w:val="22"/>
          <w:szCs w:val="22"/>
        </w:rPr>
        <w:t>пециализированн</w:t>
      </w:r>
      <w:r>
        <w:rPr>
          <w:rFonts w:ascii="Times New Roman" w:hAnsi="Times New Roman"/>
          <w:sz w:val="22"/>
          <w:szCs w:val="22"/>
        </w:rPr>
        <w:t>ы</w:t>
      </w:r>
      <w:r w:rsidRPr="00F942FB">
        <w:rPr>
          <w:rFonts w:ascii="Times New Roman" w:hAnsi="Times New Roman"/>
          <w:sz w:val="22"/>
          <w:szCs w:val="22"/>
        </w:rPr>
        <w:t>м депозитари</w:t>
      </w:r>
      <w:r>
        <w:rPr>
          <w:rFonts w:ascii="Times New Roman" w:hAnsi="Times New Roman"/>
          <w:sz w:val="22"/>
          <w:szCs w:val="22"/>
        </w:rPr>
        <w:t>ем</w:t>
      </w:r>
      <w:r w:rsidR="00B64581">
        <w:rPr>
          <w:rFonts w:ascii="Times New Roman" w:hAnsi="Times New Roman"/>
          <w:sz w:val="22"/>
          <w:szCs w:val="22"/>
        </w:rPr>
        <w:t>,</w:t>
      </w:r>
      <w:r w:rsidRPr="00C53246">
        <w:rPr>
          <w:rFonts w:ascii="Times New Roman" w:hAnsi="Times New Roman"/>
          <w:sz w:val="22"/>
          <w:szCs w:val="22"/>
        </w:rPr>
        <w:t xml:space="preserve"> в официальном издании, в котором опубликовываются сведения о банкротстве, или внесение сведений об отмене доверенности в реестр нотариальных действий единой информационной системы нотариата не снимает с КЛИЕНТА</w:t>
      </w:r>
      <w:r>
        <w:rPr>
          <w:rFonts w:ascii="Times New Roman" w:hAnsi="Times New Roman"/>
          <w:sz w:val="22"/>
          <w:szCs w:val="22"/>
        </w:rPr>
        <w:t xml:space="preserve">, </w:t>
      </w:r>
      <w:r w:rsidR="009B7E9B">
        <w:rPr>
          <w:rFonts w:ascii="Times New Roman" w:hAnsi="Times New Roman"/>
          <w:sz w:val="22"/>
          <w:szCs w:val="22"/>
        </w:rPr>
        <w:t>с</w:t>
      </w:r>
      <w:r w:rsidR="009B7E9B" w:rsidRPr="00F942FB">
        <w:rPr>
          <w:rFonts w:ascii="Times New Roman" w:hAnsi="Times New Roman"/>
          <w:sz w:val="22"/>
          <w:szCs w:val="22"/>
        </w:rPr>
        <w:t>пециализированно</w:t>
      </w:r>
      <w:r w:rsidR="009B7E9B">
        <w:rPr>
          <w:rFonts w:ascii="Times New Roman" w:hAnsi="Times New Roman"/>
          <w:sz w:val="22"/>
          <w:szCs w:val="22"/>
        </w:rPr>
        <w:t>го</w:t>
      </w:r>
      <w:r w:rsidR="009B7E9B" w:rsidRPr="00F942FB">
        <w:rPr>
          <w:rFonts w:ascii="Times New Roman" w:hAnsi="Times New Roman"/>
          <w:sz w:val="22"/>
          <w:szCs w:val="22"/>
        </w:rPr>
        <w:t xml:space="preserve"> депозитари</w:t>
      </w:r>
      <w:r w:rsidR="009B7E9B">
        <w:rPr>
          <w:rFonts w:ascii="Times New Roman" w:hAnsi="Times New Roman"/>
          <w:sz w:val="22"/>
          <w:szCs w:val="22"/>
        </w:rPr>
        <w:t>я</w:t>
      </w:r>
      <w:r w:rsidRPr="00C53246">
        <w:rPr>
          <w:rFonts w:ascii="Times New Roman" w:hAnsi="Times New Roman"/>
          <w:sz w:val="22"/>
          <w:szCs w:val="22"/>
        </w:rPr>
        <w:t xml:space="preserve"> обязанности известить Банк об отмене доверенности в порядке, предусмотренном настоящим пунктом. Если об отмене </w:t>
      </w:r>
      <w:r w:rsidR="00B64581">
        <w:rPr>
          <w:rFonts w:ascii="Times New Roman" w:hAnsi="Times New Roman"/>
          <w:sz w:val="22"/>
          <w:szCs w:val="22"/>
        </w:rPr>
        <w:t>д</w:t>
      </w:r>
      <w:r w:rsidRPr="00C53246">
        <w:rPr>
          <w:rFonts w:ascii="Times New Roman" w:hAnsi="Times New Roman"/>
          <w:sz w:val="22"/>
          <w:szCs w:val="22"/>
        </w:rPr>
        <w:t xml:space="preserve">оверенности </w:t>
      </w:r>
      <w:r w:rsidR="00B64581" w:rsidRPr="00C53246">
        <w:rPr>
          <w:rFonts w:ascii="Times New Roman" w:hAnsi="Times New Roman"/>
          <w:sz w:val="22"/>
          <w:szCs w:val="22"/>
        </w:rPr>
        <w:t xml:space="preserve">КЛИЕНТ </w:t>
      </w:r>
      <w:r w:rsidRPr="00C53246">
        <w:rPr>
          <w:rFonts w:ascii="Times New Roman" w:hAnsi="Times New Roman"/>
          <w:sz w:val="22"/>
          <w:szCs w:val="22"/>
        </w:rPr>
        <w:t xml:space="preserve">не известит </w:t>
      </w:r>
      <w:r w:rsidR="00B64581" w:rsidRPr="00C53246">
        <w:rPr>
          <w:rFonts w:ascii="Times New Roman" w:hAnsi="Times New Roman"/>
          <w:sz w:val="22"/>
          <w:szCs w:val="22"/>
        </w:rPr>
        <w:t xml:space="preserve">БАНК </w:t>
      </w:r>
      <w:r w:rsidRPr="00C53246">
        <w:rPr>
          <w:rFonts w:ascii="Times New Roman" w:hAnsi="Times New Roman"/>
          <w:sz w:val="22"/>
          <w:szCs w:val="22"/>
        </w:rPr>
        <w:t xml:space="preserve">в указанном выше порядке, </w:t>
      </w:r>
      <w:r w:rsidR="00B64581" w:rsidRPr="00C53246">
        <w:rPr>
          <w:rFonts w:ascii="Times New Roman" w:hAnsi="Times New Roman"/>
          <w:sz w:val="22"/>
          <w:szCs w:val="22"/>
        </w:rPr>
        <w:t xml:space="preserve">КЛИЕНТ </w:t>
      </w:r>
      <w:r w:rsidRPr="00C53246">
        <w:rPr>
          <w:rFonts w:ascii="Times New Roman" w:hAnsi="Times New Roman"/>
          <w:sz w:val="22"/>
          <w:szCs w:val="22"/>
        </w:rPr>
        <w:t xml:space="preserve">обязан возместить </w:t>
      </w:r>
      <w:r w:rsidR="00B64581" w:rsidRPr="00C53246">
        <w:rPr>
          <w:rFonts w:ascii="Times New Roman" w:hAnsi="Times New Roman"/>
          <w:sz w:val="22"/>
          <w:szCs w:val="22"/>
        </w:rPr>
        <w:t xml:space="preserve">БАНКУ </w:t>
      </w:r>
      <w:r w:rsidRPr="00C53246">
        <w:rPr>
          <w:rFonts w:ascii="Times New Roman" w:hAnsi="Times New Roman"/>
          <w:sz w:val="22"/>
          <w:szCs w:val="22"/>
        </w:rPr>
        <w:t xml:space="preserve">все понесённые </w:t>
      </w:r>
      <w:r w:rsidR="00B64581" w:rsidRPr="00C53246">
        <w:rPr>
          <w:rFonts w:ascii="Times New Roman" w:hAnsi="Times New Roman"/>
          <w:sz w:val="22"/>
          <w:szCs w:val="22"/>
        </w:rPr>
        <w:t xml:space="preserve">БАНКОМ </w:t>
      </w:r>
      <w:r w:rsidRPr="00C53246">
        <w:rPr>
          <w:rFonts w:ascii="Times New Roman" w:hAnsi="Times New Roman"/>
          <w:sz w:val="22"/>
          <w:szCs w:val="22"/>
        </w:rPr>
        <w:t>в связи с таким не извещением убытки.</w:t>
      </w:r>
    </w:p>
    <w:p w14:paraId="24988A19" w14:textId="5BCE7523" w:rsidR="008D34CB" w:rsidRPr="001B37DD" w:rsidRDefault="008D34CB" w:rsidP="00DD1A8F">
      <w:pPr>
        <w:pStyle w:val="a4"/>
        <w:widowControl w:val="0"/>
        <w:numPr>
          <w:ilvl w:val="2"/>
          <w:numId w:val="4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B37DD">
        <w:rPr>
          <w:rFonts w:ascii="Times New Roman" w:hAnsi="Times New Roman"/>
          <w:sz w:val="22"/>
          <w:szCs w:val="22"/>
        </w:rPr>
        <w:t xml:space="preserve"> </w:t>
      </w:r>
      <w:r w:rsidR="00A02ADF" w:rsidRPr="001B37DD">
        <w:rPr>
          <w:rFonts w:ascii="Times New Roman" w:hAnsi="Times New Roman"/>
          <w:sz w:val="22"/>
          <w:szCs w:val="22"/>
        </w:rPr>
        <w:t>П</w:t>
      </w:r>
      <w:r w:rsidRPr="001B37DD">
        <w:rPr>
          <w:rFonts w:ascii="Times New Roman" w:hAnsi="Times New Roman"/>
          <w:sz w:val="22"/>
          <w:szCs w:val="22"/>
        </w:rPr>
        <w:t xml:space="preserve">редоставлять БАНКУ </w:t>
      </w:r>
      <w:r w:rsidR="001B37DD" w:rsidRPr="001B37DD">
        <w:rPr>
          <w:rFonts w:ascii="Times New Roman" w:hAnsi="Times New Roman"/>
          <w:sz w:val="22"/>
          <w:szCs w:val="22"/>
        </w:rPr>
        <w:t xml:space="preserve">не позднее </w:t>
      </w:r>
      <w:r w:rsidR="00797736">
        <w:rPr>
          <w:rFonts w:ascii="Times New Roman" w:hAnsi="Times New Roman"/>
          <w:sz w:val="22"/>
          <w:szCs w:val="22"/>
        </w:rPr>
        <w:t>3</w:t>
      </w:r>
      <w:r w:rsidR="001B37DD" w:rsidRPr="001B37DD">
        <w:rPr>
          <w:rFonts w:ascii="Times New Roman" w:hAnsi="Times New Roman"/>
          <w:sz w:val="22"/>
          <w:szCs w:val="22"/>
        </w:rPr>
        <w:t xml:space="preserve"> (</w:t>
      </w:r>
      <w:r w:rsidR="00797736">
        <w:rPr>
          <w:rFonts w:ascii="Times New Roman" w:hAnsi="Times New Roman"/>
          <w:sz w:val="22"/>
          <w:szCs w:val="22"/>
        </w:rPr>
        <w:t>Трех</w:t>
      </w:r>
      <w:r w:rsidR="001B37DD" w:rsidRPr="001B37DD">
        <w:rPr>
          <w:rFonts w:ascii="Times New Roman" w:hAnsi="Times New Roman"/>
          <w:sz w:val="22"/>
          <w:szCs w:val="22"/>
        </w:rPr>
        <w:t xml:space="preserve">) </w:t>
      </w:r>
      <w:r w:rsidR="00797736">
        <w:rPr>
          <w:rFonts w:ascii="Times New Roman" w:hAnsi="Times New Roman"/>
          <w:sz w:val="22"/>
          <w:szCs w:val="22"/>
        </w:rPr>
        <w:t>календарных</w:t>
      </w:r>
      <w:r w:rsidR="001B37DD" w:rsidRPr="001B37DD">
        <w:rPr>
          <w:rFonts w:ascii="Times New Roman" w:hAnsi="Times New Roman"/>
          <w:sz w:val="22"/>
          <w:szCs w:val="22"/>
        </w:rPr>
        <w:t xml:space="preserve"> дней от даты внесения изменений</w:t>
      </w:r>
      <w:r w:rsidR="001B37DD">
        <w:rPr>
          <w:rFonts w:ascii="Times New Roman" w:hAnsi="Times New Roman"/>
          <w:sz w:val="22"/>
          <w:szCs w:val="22"/>
        </w:rPr>
        <w:t xml:space="preserve"> </w:t>
      </w:r>
      <w:r w:rsidRPr="001B37DD">
        <w:rPr>
          <w:rFonts w:ascii="Times New Roman" w:hAnsi="Times New Roman"/>
          <w:sz w:val="22"/>
          <w:szCs w:val="22"/>
        </w:rPr>
        <w:t>документы</w:t>
      </w:r>
      <w:r w:rsidR="002837B5" w:rsidRPr="001B37DD">
        <w:rPr>
          <w:rFonts w:ascii="Times New Roman" w:hAnsi="Times New Roman"/>
          <w:sz w:val="22"/>
          <w:szCs w:val="22"/>
        </w:rPr>
        <w:t xml:space="preserve"> и информацию</w:t>
      </w:r>
      <w:r w:rsidRPr="001B37DD">
        <w:rPr>
          <w:rFonts w:ascii="Times New Roman" w:hAnsi="Times New Roman"/>
          <w:sz w:val="22"/>
          <w:szCs w:val="22"/>
        </w:rPr>
        <w:t xml:space="preserve">, </w:t>
      </w:r>
      <w:r w:rsidR="002837B5" w:rsidRPr="001B37DD">
        <w:rPr>
          <w:rFonts w:ascii="Times New Roman" w:hAnsi="Times New Roman"/>
          <w:sz w:val="22"/>
          <w:szCs w:val="22"/>
        </w:rPr>
        <w:t>свидетельствующие об изменении сведений</w:t>
      </w:r>
      <w:r w:rsidR="00A02ADF" w:rsidRPr="001B37DD">
        <w:rPr>
          <w:rFonts w:ascii="Times New Roman" w:hAnsi="Times New Roman"/>
          <w:sz w:val="22"/>
          <w:szCs w:val="22"/>
        </w:rPr>
        <w:t xml:space="preserve"> и документов</w:t>
      </w:r>
      <w:r w:rsidR="002837B5" w:rsidRPr="001B37DD">
        <w:rPr>
          <w:rFonts w:ascii="Times New Roman" w:hAnsi="Times New Roman"/>
          <w:sz w:val="22"/>
          <w:szCs w:val="22"/>
        </w:rPr>
        <w:t xml:space="preserve">, </w:t>
      </w:r>
      <w:r w:rsidR="00A02ADF" w:rsidRPr="001B37DD">
        <w:rPr>
          <w:rFonts w:ascii="Times New Roman" w:hAnsi="Times New Roman"/>
          <w:sz w:val="22"/>
          <w:szCs w:val="22"/>
        </w:rPr>
        <w:t xml:space="preserve">предоставленных ранее в </w:t>
      </w:r>
      <w:r w:rsidR="002837B5" w:rsidRPr="001B37DD">
        <w:rPr>
          <w:rFonts w:ascii="Times New Roman" w:hAnsi="Times New Roman"/>
          <w:sz w:val="22"/>
          <w:szCs w:val="22"/>
        </w:rPr>
        <w:t>БАНК</w:t>
      </w:r>
      <w:r w:rsidR="00A02ADF" w:rsidRPr="001B37DD">
        <w:rPr>
          <w:rFonts w:ascii="Times New Roman" w:hAnsi="Times New Roman"/>
          <w:sz w:val="22"/>
          <w:szCs w:val="22"/>
        </w:rPr>
        <w:t xml:space="preserve"> </w:t>
      </w:r>
      <w:r w:rsidR="001B37DD" w:rsidRPr="001B37DD">
        <w:rPr>
          <w:rFonts w:ascii="Times New Roman" w:hAnsi="Times New Roman"/>
          <w:sz w:val="22"/>
          <w:szCs w:val="22"/>
        </w:rPr>
        <w:t>КЛИЕНТОМ и специализированным деп</w:t>
      </w:r>
      <w:r w:rsidR="001640B2">
        <w:rPr>
          <w:rFonts w:ascii="Times New Roman" w:hAnsi="Times New Roman"/>
          <w:sz w:val="22"/>
          <w:szCs w:val="22"/>
        </w:rPr>
        <w:t>о</w:t>
      </w:r>
      <w:r w:rsidR="001B37DD" w:rsidRPr="001B37DD">
        <w:rPr>
          <w:rFonts w:ascii="Times New Roman" w:hAnsi="Times New Roman"/>
          <w:sz w:val="22"/>
          <w:szCs w:val="22"/>
        </w:rPr>
        <w:t xml:space="preserve">зитарием </w:t>
      </w:r>
      <w:r w:rsidRPr="001B37DD">
        <w:rPr>
          <w:rFonts w:ascii="Times New Roman" w:hAnsi="Times New Roman"/>
          <w:sz w:val="22"/>
          <w:szCs w:val="22"/>
        </w:rPr>
        <w:t xml:space="preserve">для осуществления </w:t>
      </w:r>
      <w:r w:rsidR="003113E0" w:rsidRPr="001B37DD">
        <w:rPr>
          <w:rFonts w:ascii="Times New Roman" w:hAnsi="Times New Roman"/>
          <w:sz w:val="22"/>
          <w:szCs w:val="22"/>
        </w:rPr>
        <w:t>банковского</w:t>
      </w:r>
      <w:r w:rsidRPr="001B37DD">
        <w:rPr>
          <w:rFonts w:ascii="Times New Roman" w:hAnsi="Times New Roman"/>
          <w:sz w:val="22"/>
          <w:szCs w:val="22"/>
        </w:rPr>
        <w:t xml:space="preserve"> обслуживания КЛИЕНТА, а также для выполнения БАНКОМ функций, установленных Федеральным законом №</w:t>
      </w:r>
      <w:r w:rsidR="003113E0" w:rsidRPr="001B37DD">
        <w:rPr>
          <w:rFonts w:ascii="Times New Roman" w:hAnsi="Times New Roman"/>
          <w:sz w:val="22"/>
          <w:szCs w:val="22"/>
        </w:rPr>
        <w:t xml:space="preserve"> </w:t>
      </w:r>
      <w:r w:rsidRPr="001B37DD">
        <w:rPr>
          <w:rFonts w:ascii="Times New Roman" w:hAnsi="Times New Roman"/>
          <w:sz w:val="22"/>
          <w:szCs w:val="22"/>
        </w:rPr>
        <w:t xml:space="preserve">115-ФЗ, в том числе, но не исключительно: </w:t>
      </w:r>
    </w:p>
    <w:p w14:paraId="0AF696BC" w14:textId="43B3CA4F" w:rsidR="008D34CB" w:rsidRPr="00F942FB" w:rsidRDefault="008D34CB" w:rsidP="000C1756">
      <w:pPr>
        <w:pStyle w:val="a4"/>
        <w:widowControl w:val="0"/>
        <w:numPr>
          <w:ilvl w:val="1"/>
          <w:numId w:val="41"/>
        </w:numPr>
        <w:autoSpaceDE w:val="0"/>
        <w:autoSpaceDN w:val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о </w:t>
      </w:r>
      <w:r w:rsidR="001B37DD">
        <w:rPr>
          <w:rFonts w:ascii="Times New Roman" w:hAnsi="Times New Roman"/>
          <w:sz w:val="22"/>
          <w:szCs w:val="22"/>
        </w:rPr>
        <w:t>представителях, выгодоприобретателях,</w:t>
      </w:r>
      <w:r w:rsidR="001B37DD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бенефициарных владельцах</w:t>
      </w:r>
      <w:r w:rsidR="00A113DE">
        <w:rPr>
          <w:rFonts w:ascii="Times New Roman" w:hAnsi="Times New Roman"/>
          <w:sz w:val="22"/>
          <w:szCs w:val="22"/>
        </w:rPr>
        <w:t xml:space="preserve"> КЛИЕНТА</w:t>
      </w:r>
      <w:r w:rsidRPr="00F942FB">
        <w:rPr>
          <w:rFonts w:ascii="Times New Roman" w:hAnsi="Times New Roman"/>
          <w:sz w:val="22"/>
          <w:szCs w:val="22"/>
        </w:rPr>
        <w:t>;</w:t>
      </w:r>
    </w:p>
    <w:p w14:paraId="31015FDF" w14:textId="787D6187" w:rsidR="008D34CB" w:rsidRPr="00F942FB" w:rsidRDefault="008D34CB" w:rsidP="000C1756">
      <w:pPr>
        <w:pStyle w:val="a4"/>
        <w:widowControl w:val="0"/>
        <w:numPr>
          <w:ilvl w:val="1"/>
          <w:numId w:val="41"/>
        </w:numPr>
        <w:autoSpaceDE w:val="0"/>
        <w:autoSpaceDN w:val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об изменении учредительных документов, оттиска печати</w:t>
      </w:r>
      <w:r w:rsidR="002837B5" w:rsidRPr="00F942FB">
        <w:rPr>
          <w:rFonts w:ascii="Times New Roman" w:hAnsi="Times New Roman"/>
          <w:sz w:val="22"/>
          <w:szCs w:val="22"/>
        </w:rPr>
        <w:t xml:space="preserve"> (при наличии)</w:t>
      </w:r>
      <w:r w:rsidRPr="00F942FB">
        <w:rPr>
          <w:rFonts w:ascii="Times New Roman" w:hAnsi="Times New Roman"/>
          <w:sz w:val="22"/>
          <w:szCs w:val="22"/>
        </w:rPr>
        <w:t>, наименования, организационно-правовой формы</w:t>
      </w:r>
      <w:r w:rsidR="00A113DE">
        <w:rPr>
          <w:rFonts w:ascii="Times New Roman" w:hAnsi="Times New Roman"/>
          <w:sz w:val="22"/>
          <w:szCs w:val="22"/>
        </w:rPr>
        <w:t xml:space="preserve"> КЛИЕНТА</w:t>
      </w:r>
      <w:r w:rsidRPr="00F942FB">
        <w:rPr>
          <w:rFonts w:ascii="Times New Roman" w:hAnsi="Times New Roman"/>
          <w:sz w:val="22"/>
          <w:szCs w:val="22"/>
        </w:rPr>
        <w:t>;</w:t>
      </w:r>
    </w:p>
    <w:p w14:paraId="1CC7C2FC" w14:textId="54FF14D1" w:rsidR="008D34CB" w:rsidRPr="00F942FB" w:rsidRDefault="008D34CB" w:rsidP="000C1756">
      <w:pPr>
        <w:pStyle w:val="a4"/>
        <w:widowControl w:val="0"/>
        <w:numPr>
          <w:ilvl w:val="1"/>
          <w:numId w:val="41"/>
        </w:numPr>
        <w:autoSpaceDE w:val="0"/>
        <w:autoSpaceDN w:val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об изменении в органах управления </w:t>
      </w:r>
      <w:r w:rsidR="003113E0">
        <w:rPr>
          <w:rFonts w:ascii="Times New Roman" w:hAnsi="Times New Roman"/>
          <w:sz w:val="22"/>
          <w:szCs w:val="22"/>
        </w:rPr>
        <w:t>КЛИЕНТА</w:t>
      </w:r>
      <w:r w:rsidRPr="00F942FB">
        <w:rPr>
          <w:rFonts w:ascii="Times New Roman" w:hAnsi="Times New Roman"/>
          <w:sz w:val="22"/>
          <w:szCs w:val="22"/>
        </w:rPr>
        <w:t>, величины зарегистрированного и оплаченного уставного капитала или величины уставного фонда</w:t>
      </w:r>
      <w:r w:rsidR="00702CCF">
        <w:rPr>
          <w:rFonts w:ascii="Times New Roman" w:hAnsi="Times New Roman"/>
          <w:sz w:val="22"/>
          <w:szCs w:val="22"/>
        </w:rPr>
        <w:t xml:space="preserve"> КЛИЕНТА</w:t>
      </w:r>
      <w:r w:rsidRPr="00F942FB">
        <w:rPr>
          <w:rFonts w:ascii="Times New Roman" w:hAnsi="Times New Roman"/>
          <w:sz w:val="22"/>
          <w:szCs w:val="22"/>
        </w:rPr>
        <w:t>;</w:t>
      </w:r>
    </w:p>
    <w:p w14:paraId="368FF046" w14:textId="045860E3" w:rsidR="008D34CB" w:rsidRPr="00F942FB" w:rsidRDefault="008D34CB" w:rsidP="000C1756">
      <w:pPr>
        <w:pStyle w:val="a4"/>
        <w:widowControl w:val="0"/>
        <w:numPr>
          <w:ilvl w:val="1"/>
          <w:numId w:val="41"/>
        </w:numPr>
        <w:autoSpaceDE w:val="0"/>
        <w:autoSpaceDN w:val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об изменении в лицензиях на право осуществления деятельности, подлежащей лицензированию</w:t>
      </w:r>
      <w:r w:rsidR="00A113DE">
        <w:rPr>
          <w:rFonts w:ascii="Times New Roman" w:hAnsi="Times New Roman"/>
          <w:sz w:val="22"/>
          <w:szCs w:val="22"/>
        </w:rPr>
        <w:t xml:space="preserve"> КЛИЕНТА</w:t>
      </w:r>
      <w:r w:rsidRPr="00F942FB">
        <w:rPr>
          <w:rFonts w:ascii="Times New Roman" w:hAnsi="Times New Roman"/>
          <w:sz w:val="22"/>
          <w:szCs w:val="22"/>
        </w:rPr>
        <w:t>;</w:t>
      </w:r>
    </w:p>
    <w:p w14:paraId="4B018625" w14:textId="51492F8A" w:rsidR="008D34CB" w:rsidRPr="00F942FB" w:rsidRDefault="008D34CB" w:rsidP="000C1756">
      <w:pPr>
        <w:pStyle w:val="a4"/>
        <w:widowControl w:val="0"/>
        <w:numPr>
          <w:ilvl w:val="1"/>
          <w:numId w:val="41"/>
        </w:numPr>
        <w:autoSpaceDE w:val="0"/>
        <w:autoSpaceDN w:val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об изменении местонахождения, почтового адреса, номеров контактных телефонов и факсов</w:t>
      </w:r>
      <w:r w:rsidR="00A113DE">
        <w:rPr>
          <w:rFonts w:ascii="Times New Roman" w:hAnsi="Times New Roman"/>
          <w:sz w:val="22"/>
          <w:szCs w:val="22"/>
        </w:rPr>
        <w:t xml:space="preserve"> КЛИЕНТА</w:t>
      </w:r>
      <w:r w:rsidRPr="00F942FB">
        <w:rPr>
          <w:rFonts w:ascii="Times New Roman" w:hAnsi="Times New Roman"/>
          <w:sz w:val="22"/>
          <w:szCs w:val="22"/>
        </w:rPr>
        <w:t>;</w:t>
      </w:r>
    </w:p>
    <w:p w14:paraId="148415AE" w14:textId="4FC24463" w:rsidR="008D34CB" w:rsidRPr="00F942FB" w:rsidRDefault="008D34CB" w:rsidP="000C1756">
      <w:pPr>
        <w:pStyle w:val="a4"/>
        <w:widowControl w:val="0"/>
        <w:numPr>
          <w:ilvl w:val="1"/>
          <w:numId w:val="41"/>
        </w:numPr>
        <w:autoSpaceDE w:val="0"/>
        <w:autoSpaceDN w:val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о реорганизации, банкротстве, ликвидации</w:t>
      </w:r>
      <w:r w:rsidR="002837B5" w:rsidRPr="00F942FB">
        <w:rPr>
          <w:rFonts w:ascii="Times New Roman" w:hAnsi="Times New Roman"/>
          <w:sz w:val="22"/>
          <w:szCs w:val="22"/>
        </w:rPr>
        <w:t xml:space="preserve"> КЛИЕНТА и </w:t>
      </w:r>
      <w:r w:rsidR="00800398">
        <w:rPr>
          <w:rFonts w:ascii="Times New Roman" w:hAnsi="Times New Roman"/>
          <w:sz w:val="22"/>
          <w:szCs w:val="22"/>
        </w:rPr>
        <w:t>с</w:t>
      </w:r>
      <w:r w:rsidR="002837B5" w:rsidRPr="00F942FB">
        <w:rPr>
          <w:rFonts w:ascii="Times New Roman" w:hAnsi="Times New Roman"/>
          <w:sz w:val="22"/>
          <w:szCs w:val="22"/>
        </w:rPr>
        <w:t>пециализированного депозитария</w:t>
      </w:r>
      <w:r w:rsidR="00585166">
        <w:rPr>
          <w:rFonts w:ascii="Times New Roman" w:hAnsi="Times New Roman"/>
          <w:sz w:val="22"/>
          <w:szCs w:val="22"/>
        </w:rPr>
        <w:t>;</w:t>
      </w:r>
    </w:p>
    <w:p w14:paraId="7724985A" w14:textId="0603EF16" w:rsidR="003174DB" w:rsidRDefault="003174DB" w:rsidP="003113E0">
      <w:pPr>
        <w:pStyle w:val="a4"/>
        <w:widowControl w:val="0"/>
        <w:numPr>
          <w:ilvl w:val="1"/>
          <w:numId w:val="41"/>
        </w:numPr>
        <w:autoSpaceDE w:val="0"/>
        <w:autoSpaceDN w:val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документы, подтверждающие права пользования помещением по адресу местонахождения юридического лица (договор аренды/субаренды, акт приема-передачи объекта и/или свидетельство о праве собственности)</w:t>
      </w:r>
      <w:r w:rsidR="00A113DE">
        <w:rPr>
          <w:rFonts w:ascii="Times New Roman" w:hAnsi="Times New Roman"/>
          <w:sz w:val="22"/>
          <w:szCs w:val="22"/>
        </w:rPr>
        <w:t xml:space="preserve"> КЛИЕНТ</w:t>
      </w:r>
      <w:r w:rsidR="006C2B64">
        <w:rPr>
          <w:rFonts w:ascii="Times New Roman" w:hAnsi="Times New Roman"/>
          <w:sz w:val="22"/>
          <w:szCs w:val="22"/>
        </w:rPr>
        <w:t>А</w:t>
      </w:r>
      <w:r>
        <w:rPr>
          <w:rFonts w:ascii="Times New Roman" w:hAnsi="Times New Roman"/>
          <w:sz w:val="22"/>
          <w:szCs w:val="22"/>
        </w:rPr>
        <w:t>;</w:t>
      </w:r>
    </w:p>
    <w:p w14:paraId="70345C9F" w14:textId="6D305BCD" w:rsidR="00082151" w:rsidRDefault="003174DB" w:rsidP="003174DB">
      <w:pPr>
        <w:pStyle w:val="a4"/>
        <w:widowControl w:val="0"/>
        <w:numPr>
          <w:ilvl w:val="1"/>
          <w:numId w:val="41"/>
        </w:numPr>
        <w:autoSpaceDE w:val="0"/>
        <w:autoSpaceDN w:val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о финансовом положении и деловой репутации</w:t>
      </w:r>
      <w:r w:rsidR="00A113DE">
        <w:rPr>
          <w:rFonts w:ascii="Times New Roman" w:hAnsi="Times New Roman"/>
          <w:sz w:val="22"/>
          <w:szCs w:val="22"/>
        </w:rPr>
        <w:t xml:space="preserve"> КЛИЕНТА;</w:t>
      </w:r>
    </w:p>
    <w:p w14:paraId="7F5BB305" w14:textId="77777777" w:rsidR="00CA099E" w:rsidRDefault="006C2B64" w:rsidP="003174DB">
      <w:pPr>
        <w:pStyle w:val="a4"/>
        <w:widowControl w:val="0"/>
        <w:numPr>
          <w:ilvl w:val="1"/>
          <w:numId w:val="41"/>
        </w:numPr>
        <w:autoSpaceDE w:val="0"/>
        <w:autoSpaceDN w:val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 п</w:t>
      </w:r>
      <w:r w:rsidR="00A113DE">
        <w:rPr>
          <w:rFonts w:ascii="Times New Roman" w:hAnsi="Times New Roman"/>
          <w:sz w:val="22"/>
          <w:szCs w:val="22"/>
        </w:rPr>
        <w:t>редставителях с</w:t>
      </w:r>
      <w:r w:rsidR="00A113DE" w:rsidRPr="00F942FB">
        <w:rPr>
          <w:rFonts w:ascii="Times New Roman" w:hAnsi="Times New Roman"/>
          <w:sz w:val="22"/>
          <w:szCs w:val="22"/>
        </w:rPr>
        <w:t>пециализированно</w:t>
      </w:r>
      <w:r w:rsidR="00A113DE">
        <w:rPr>
          <w:rFonts w:ascii="Times New Roman" w:hAnsi="Times New Roman"/>
          <w:sz w:val="22"/>
          <w:szCs w:val="22"/>
        </w:rPr>
        <w:t>го</w:t>
      </w:r>
      <w:r w:rsidR="00A113DE" w:rsidRPr="00F942FB">
        <w:rPr>
          <w:rFonts w:ascii="Times New Roman" w:hAnsi="Times New Roman"/>
          <w:sz w:val="22"/>
          <w:szCs w:val="22"/>
        </w:rPr>
        <w:t xml:space="preserve"> депозитари</w:t>
      </w:r>
      <w:r w:rsidR="00A113DE">
        <w:rPr>
          <w:rFonts w:ascii="Times New Roman" w:hAnsi="Times New Roman"/>
          <w:sz w:val="22"/>
          <w:szCs w:val="22"/>
        </w:rPr>
        <w:t>я</w:t>
      </w:r>
      <w:r w:rsidR="00CA099E">
        <w:rPr>
          <w:rFonts w:ascii="Times New Roman" w:hAnsi="Times New Roman"/>
          <w:sz w:val="22"/>
          <w:szCs w:val="22"/>
        </w:rPr>
        <w:t>;</w:t>
      </w:r>
    </w:p>
    <w:p w14:paraId="72931EC4" w14:textId="23B72CCB" w:rsidR="00A113DE" w:rsidRDefault="00702CCF" w:rsidP="003174DB">
      <w:pPr>
        <w:pStyle w:val="a4"/>
        <w:widowControl w:val="0"/>
        <w:numPr>
          <w:ilvl w:val="1"/>
          <w:numId w:val="41"/>
        </w:numPr>
        <w:autoSpaceDE w:val="0"/>
        <w:autoSpaceDN w:val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об изменении сведений, </w:t>
      </w:r>
      <w:r w:rsidR="00C61453">
        <w:rPr>
          <w:rFonts w:ascii="Times New Roman" w:hAnsi="Times New Roman"/>
          <w:sz w:val="22"/>
          <w:szCs w:val="22"/>
        </w:rPr>
        <w:t>содержащ</w:t>
      </w:r>
      <w:r>
        <w:rPr>
          <w:rFonts w:ascii="Times New Roman" w:hAnsi="Times New Roman"/>
          <w:sz w:val="22"/>
          <w:szCs w:val="22"/>
        </w:rPr>
        <w:t>их</w:t>
      </w:r>
      <w:r w:rsidR="00C61453">
        <w:rPr>
          <w:rFonts w:ascii="Times New Roman" w:hAnsi="Times New Roman"/>
          <w:sz w:val="22"/>
          <w:szCs w:val="22"/>
        </w:rPr>
        <w:t xml:space="preserve">ся </w:t>
      </w:r>
      <w:r>
        <w:rPr>
          <w:rFonts w:ascii="Times New Roman" w:hAnsi="Times New Roman"/>
          <w:sz w:val="22"/>
          <w:szCs w:val="22"/>
        </w:rPr>
        <w:t xml:space="preserve">в </w:t>
      </w:r>
      <w:r w:rsidRPr="00F942FB">
        <w:rPr>
          <w:rFonts w:ascii="Times New Roman" w:hAnsi="Times New Roman"/>
          <w:sz w:val="22"/>
          <w:szCs w:val="22"/>
        </w:rPr>
        <w:t>карточк</w:t>
      </w:r>
      <w:r>
        <w:rPr>
          <w:rFonts w:ascii="Times New Roman" w:hAnsi="Times New Roman"/>
          <w:sz w:val="22"/>
          <w:szCs w:val="22"/>
        </w:rPr>
        <w:t>ах</w:t>
      </w:r>
      <w:r w:rsidRPr="00F942FB">
        <w:rPr>
          <w:rFonts w:ascii="Times New Roman" w:hAnsi="Times New Roman"/>
          <w:sz w:val="22"/>
          <w:szCs w:val="22"/>
        </w:rPr>
        <w:t xml:space="preserve"> </w:t>
      </w:r>
      <w:r w:rsidRPr="00F55EC0">
        <w:rPr>
          <w:rFonts w:ascii="Times New Roman" w:hAnsi="Times New Roman"/>
          <w:sz w:val="22"/>
          <w:szCs w:val="22"/>
        </w:rPr>
        <w:t>с образцами подписей и оттиска</w:t>
      </w:r>
      <w:r>
        <w:rPr>
          <w:rFonts w:ascii="Times New Roman" w:hAnsi="Times New Roman"/>
          <w:sz w:val="22"/>
          <w:szCs w:val="22"/>
        </w:rPr>
        <w:t xml:space="preserve"> печати</w:t>
      </w:r>
      <w:r w:rsidRPr="00F942FB">
        <w:rPr>
          <w:rFonts w:ascii="Times New Roman" w:hAnsi="Times New Roman"/>
          <w:sz w:val="22"/>
          <w:szCs w:val="22"/>
        </w:rPr>
        <w:t xml:space="preserve"> КЛИЕНТА и </w:t>
      </w:r>
      <w:r>
        <w:rPr>
          <w:rFonts w:ascii="Times New Roman" w:hAnsi="Times New Roman"/>
          <w:sz w:val="22"/>
          <w:szCs w:val="22"/>
        </w:rPr>
        <w:t>с</w:t>
      </w:r>
      <w:r w:rsidRPr="00F942FB">
        <w:rPr>
          <w:rFonts w:ascii="Times New Roman" w:hAnsi="Times New Roman"/>
          <w:sz w:val="22"/>
          <w:szCs w:val="22"/>
        </w:rPr>
        <w:t>пециализированного депозитария</w:t>
      </w:r>
      <w:r>
        <w:rPr>
          <w:rFonts w:ascii="Times New Roman" w:hAnsi="Times New Roman"/>
          <w:sz w:val="22"/>
          <w:szCs w:val="22"/>
        </w:rPr>
        <w:t>.</w:t>
      </w:r>
    </w:p>
    <w:p w14:paraId="2504F04A" w14:textId="5B0BE3AF" w:rsidR="008D34CB" w:rsidRPr="00F942FB" w:rsidRDefault="008D34CB" w:rsidP="00DD1A8F">
      <w:pPr>
        <w:pStyle w:val="a4"/>
        <w:widowControl w:val="0"/>
        <w:numPr>
          <w:ilvl w:val="2"/>
          <w:numId w:val="4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При осуществлении операций по счету по сделкам, в которых КЛИЕНТ действует в интересах выгодоприобретателей, одновременно с расчетными (платежными) документами </w:t>
      </w:r>
      <w:r w:rsidR="00904385">
        <w:rPr>
          <w:rFonts w:ascii="Times New Roman" w:hAnsi="Times New Roman"/>
          <w:sz w:val="22"/>
          <w:szCs w:val="22"/>
        </w:rPr>
        <w:t>представлять</w:t>
      </w:r>
      <w:r w:rsidRPr="00F942FB">
        <w:rPr>
          <w:rFonts w:ascii="Times New Roman" w:hAnsi="Times New Roman"/>
          <w:sz w:val="22"/>
          <w:szCs w:val="22"/>
        </w:rPr>
        <w:t xml:space="preserve"> в БАНК сведения и/или документы (копии документов), необходимые для выполнения БАНКОМ требований Федерального закона №</w:t>
      </w:r>
      <w:r w:rsidR="00010B41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115-ФЗ и нормативных актов Банка России.</w:t>
      </w:r>
    </w:p>
    <w:p w14:paraId="49830BAB" w14:textId="62AA69BC" w:rsidR="008D34CB" w:rsidRPr="00F942FB" w:rsidRDefault="008D34CB" w:rsidP="00DD1A8F">
      <w:pPr>
        <w:pStyle w:val="a4"/>
        <w:widowControl w:val="0"/>
        <w:numPr>
          <w:ilvl w:val="2"/>
          <w:numId w:val="4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 </w:t>
      </w:r>
      <w:r w:rsidR="00010B41">
        <w:rPr>
          <w:rFonts w:ascii="Times New Roman" w:hAnsi="Times New Roman"/>
          <w:sz w:val="22"/>
          <w:szCs w:val="22"/>
        </w:rPr>
        <w:t xml:space="preserve">По </w:t>
      </w:r>
      <w:r w:rsidRPr="00F942FB">
        <w:rPr>
          <w:rFonts w:ascii="Times New Roman" w:hAnsi="Times New Roman"/>
          <w:sz w:val="22"/>
          <w:szCs w:val="22"/>
        </w:rPr>
        <w:t xml:space="preserve">письменному запросу БАНКА представлять запрашиваемые БАНКОМ документы и информацию, необходимые для проверки проводимых операций по счету на соответствие законодательству Российской Федерации, </w:t>
      </w:r>
      <w:r w:rsidR="00B06D22">
        <w:rPr>
          <w:rFonts w:ascii="Times New Roman" w:hAnsi="Times New Roman"/>
          <w:sz w:val="22"/>
          <w:szCs w:val="22"/>
        </w:rPr>
        <w:t xml:space="preserve">для надлежащего выполнения БАНКОМ обязательств по настоящему Договору ДУ, </w:t>
      </w:r>
      <w:r w:rsidRPr="00F942FB">
        <w:rPr>
          <w:rFonts w:ascii="Times New Roman" w:hAnsi="Times New Roman"/>
          <w:sz w:val="22"/>
          <w:szCs w:val="22"/>
        </w:rPr>
        <w:t>не позднее срока указанного в запросе.</w:t>
      </w:r>
    </w:p>
    <w:p w14:paraId="474CD0C8" w14:textId="5CF1BD4C" w:rsidR="004172DB" w:rsidRPr="005C66B7" w:rsidRDefault="009E0BA3" w:rsidP="00DD1A8F">
      <w:pPr>
        <w:pStyle w:val="a4"/>
        <w:widowControl w:val="0"/>
        <w:numPr>
          <w:ilvl w:val="2"/>
          <w:numId w:val="4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</w:t>
      </w:r>
      <w:r w:rsidR="004172DB" w:rsidRPr="00F942FB">
        <w:rPr>
          <w:rFonts w:ascii="Times New Roman" w:hAnsi="Times New Roman"/>
          <w:sz w:val="22"/>
          <w:szCs w:val="22"/>
        </w:rPr>
        <w:t xml:space="preserve">знакомить </w:t>
      </w:r>
      <w:r w:rsidR="00800398">
        <w:rPr>
          <w:rFonts w:ascii="Times New Roman" w:hAnsi="Times New Roman"/>
          <w:sz w:val="22"/>
          <w:szCs w:val="22"/>
        </w:rPr>
        <w:t>с</w:t>
      </w:r>
      <w:r w:rsidR="004172DB" w:rsidRPr="00F942FB">
        <w:rPr>
          <w:rFonts w:ascii="Times New Roman" w:hAnsi="Times New Roman"/>
          <w:sz w:val="22"/>
          <w:szCs w:val="22"/>
        </w:rPr>
        <w:t xml:space="preserve">пециализированный депозитарий с </w:t>
      </w:r>
      <w:r w:rsidR="00010B41">
        <w:rPr>
          <w:rFonts w:ascii="Times New Roman" w:hAnsi="Times New Roman"/>
          <w:sz w:val="22"/>
          <w:szCs w:val="22"/>
        </w:rPr>
        <w:t xml:space="preserve">Договором ДУ, </w:t>
      </w:r>
      <w:r w:rsidR="00904385">
        <w:rPr>
          <w:rFonts w:ascii="Times New Roman" w:hAnsi="Times New Roman"/>
          <w:sz w:val="22"/>
          <w:szCs w:val="22"/>
        </w:rPr>
        <w:t>Т</w:t>
      </w:r>
      <w:r w:rsidR="004172DB" w:rsidRPr="00F942FB">
        <w:rPr>
          <w:rFonts w:ascii="Times New Roman" w:hAnsi="Times New Roman"/>
          <w:sz w:val="22"/>
          <w:szCs w:val="22"/>
        </w:rPr>
        <w:t>арифами, а так</w:t>
      </w:r>
      <w:r w:rsidR="00732CAE">
        <w:rPr>
          <w:rFonts w:ascii="Times New Roman" w:hAnsi="Times New Roman"/>
          <w:sz w:val="22"/>
          <w:szCs w:val="22"/>
        </w:rPr>
        <w:t>ж</w:t>
      </w:r>
      <w:r w:rsidR="004172DB" w:rsidRPr="00F942FB">
        <w:rPr>
          <w:rFonts w:ascii="Times New Roman" w:hAnsi="Times New Roman"/>
          <w:sz w:val="22"/>
          <w:szCs w:val="22"/>
        </w:rPr>
        <w:t xml:space="preserve">е </w:t>
      </w:r>
      <w:r w:rsidR="00904385">
        <w:rPr>
          <w:rFonts w:ascii="Times New Roman" w:hAnsi="Times New Roman"/>
          <w:sz w:val="22"/>
          <w:szCs w:val="22"/>
        </w:rPr>
        <w:t xml:space="preserve">своевременно </w:t>
      </w:r>
      <w:r w:rsidR="004172DB" w:rsidRPr="00F942FB">
        <w:rPr>
          <w:rFonts w:ascii="Times New Roman" w:hAnsi="Times New Roman"/>
          <w:sz w:val="22"/>
          <w:szCs w:val="22"/>
        </w:rPr>
        <w:t xml:space="preserve">информировать </w:t>
      </w:r>
      <w:r w:rsidR="00800398">
        <w:rPr>
          <w:rFonts w:ascii="Times New Roman" w:hAnsi="Times New Roman"/>
          <w:sz w:val="22"/>
          <w:szCs w:val="22"/>
        </w:rPr>
        <w:t>с</w:t>
      </w:r>
      <w:r w:rsidR="004172DB" w:rsidRPr="005C66B7">
        <w:rPr>
          <w:rFonts w:ascii="Times New Roman" w:hAnsi="Times New Roman"/>
          <w:sz w:val="22"/>
          <w:szCs w:val="22"/>
        </w:rPr>
        <w:t xml:space="preserve">пециализированный депозитарий об изменении </w:t>
      </w:r>
      <w:r w:rsidR="00010B41">
        <w:rPr>
          <w:rFonts w:ascii="Times New Roman" w:hAnsi="Times New Roman"/>
          <w:sz w:val="22"/>
          <w:szCs w:val="22"/>
        </w:rPr>
        <w:t xml:space="preserve">Договора ДУ, </w:t>
      </w:r>
      <w:r w:rsidR="00904385">
        <w:rPr>
          <w:rFonts w:ascii="Times New Roman" w:hAnsi="Times New Roman"/>
          <w:sz w:val="22"/>
          <w:szCs w:val="22"/>
        </w:rPr>
        <w:t>Т</w:t>
      </w:r>
      <w:r w:rsidR="004172DB" w:rsidRPr="005C66B7">
        <w:rPr>
          <w:rFonts w:ascii="Times New Roman" w:hAnsi="Times New Roman"/>
          <w:sz w:val="22"/>
          <w:szCs w:val="22"/>
        </w:rPr>
        <w:t>арифов любым удобным для КЛИЕНТА способом.</w:t>
      </w:r>
    </w:p>
    <w:p w14:paraId="43636F38" w14:textId="77777777" w:rsidR="008D34CB" w:rsidRPr="005C66B7" w:rsidRDefault="008D34CB" w:rsidP="00DD1A8F">
      <w:pPr>
        <w:pStyle w:val="2"/>
        <w:numPr>
          <w:ilvl w:val="1"/>
          <w:numId w:val="45"/>
        </w:numPr>
        <w:spacing w:before="0"/>
        <w:ind w:left="0" w:firstLine="709"/>
        <w:rPr>
          <w:sz w:val="22"/>
          <w:szCs w:val="22"/>
        </w:rPr>
      </w:pPr>
      <w:r w:rsidRPr="005C66B7">
        <w:rPr>
          <w:sz w:val="22"/>
          <w:szCs w:val="22"/>
        </w:rPr>
        <w:t>КЛИЕНТ имеет право:</w:t>
      </w:r>
    </w:p>
    <w:p w14:paraId="58AE97DA" w14:textId="027E6DE0" w:rsidR="008D34CB" w:rsidRPr="005C66B7" w:rsidRDefault="008D34CB" w:rsidP="00DD1A8F">
      <w:pPr>
        <w:pStyle w:val="a4"/>
        <w:widowControl w:val="0"/>
        <w:numPr>
          <w:ilvl w:val="2"/>
          <w:numId w:val="4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C66B7">
        <w:rPr>
          <w:rFonts w:ascii="Times New Roman" w:hAnsi="Times New Roman"/>
          <w:sz w:val="22"/>
          <w:szCs w:val="22"/>
        </w:rPr>
        <w:t>Распоряжаться денежными средствами, находящимися на Счете</w:t>
      </w:r>
      <w:r w:rsidR="00674A67" w:rsidRPr="005C66B7">
        <w:rPr>
          <w:rFonts w:ascii="Times New Roman" w:hAnsi="Times New Roman"/>
          <w:sz w:val="22"/>
          <w:szCs w:val="22"/>
        </w:rPr>
        <w:t xml:space="preserve"> ДУ</w:t>
      </w:r>
      <w:r w:rsidRPr="005C66B7">
        <w:rPr>
          <w:rFonts w:ascii="Times New Roman" w:hAnsi="Times New Roman"/>
          <w:sz w:val="22"/>
          <w:szCs w:val="22"/>
        </w:rPr>
        <w:t xml:space="preserve">, в порядке, установленном законодательством </w:t>
      </w:r>
      <w:r w:rsidR="00904385">
        <w:rPr>
          <w:rFonts w:ascii="Times New Roman" w:hAnsi="Times New Roman"/>
          <w:sz w:val="22"/>
          <w:szCs w:val="22"/>
        </w:rPr>
        <w:t>Российской Федерации</w:t>
      </w:r>
      <w:r w:rsidR="00904385" w:rsidRPr="005C66B7">
        <w:rPr>
          <w:rFonts w:ascii="Times New Roman" w:hAnsi="Times New Roman"/>
          <w:sz w:val="22"/>
          <w:szCs w:val="22"/>
        </w:rPr>
        <w:t xml:space="preserve"> </w:t>
      </w:r>
      <w:r w:rsidRPr="005C66B7">
        <w:rPr>
          <w:rFonts w:ascii="Times New Roman" w:hAnsi="Times New Roman"/>
          <w:sz w:val="22"/>
          <w:szCs w:val="22"/>
        </w:rPr>
        <w:t xml:space="preserve">и </w:t>
      </w:r>
      <w:r w:rsidR="00CC7DD9" w:rsidRPr="005C66B7">
        <w:rPr>
          <w:rFonts w:ascii="Times New Roman" w:hAnsi="Times New Roman"/>
          <w:sz w:val="22"/>
          <w:szCs w:val="22"/>
        </w:rPr>
        <w:t xml:space="preserve">настоящим </w:t>
      </w:r>
      <w:r w:rsidRPr="005C66B7">
        <w:rPr>
          <w:rFonts w:ascii="Times New Roman" w:hAnsi="Times New Roman"/>
          <w:sz w:val="22"/>
          <w:szCs w:val="22"/>
        </w:rPr>
        <w:t>Договором</w:t>
      </w:r>
      <w:r w:rsidR="004C38C3" w:rsidRPr="005C66B7">
        <w:rPr>
          <w:rFonts w:ascii="Times New Roman" w:hAnsi="Times New Roman"/>
          <w:sz w:val="22"/>
          <w:szCs w:val="22"/>
        </w:rPr>
        <w:t xml:space="preserve"> ДУ</w:t>
      </w:r>
      <w:r w:rsidRPr="005C66B7">
        <w:rPr>
          <w:rFonts w:ascii="Times New Roman" w:hAnsi="Times New Roman"/>
          <w:sz w:val="22"/>
          <w:szCs w:val="22"/>
        </w:rPr>
        <w:t>.</w:t>
      </w:r>
    </w:p>
    <w:p w14:paraId="3D045E3D" w14:textId="1AA6AB05" w:rsidR="008D34CB" w:rsidRPr="00F942FB" w:rsidRDefault="008D34CB" w:rsidP="00DD1A8F">
      <w:pPr>
        <w:pStyle w:val="a4"/>
        <w:widowControl w:val="0"/>
        <w:numPr>
          <w:ilvl w:val="2"/>
          <w:numId w:val="4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C66B7">
        <w:rPr>
          <w:rFonts w:ascii="Times New Roman" w:hAnsi="Times New Roman"/>
          <w:sz w:val="22"/>
          <w:szCs w:val="22"/>
        </w:rPr>
        <w:t>Отзывать</w:t>
      </w:r>
      <w:r w:rsidRPr="00F942FB">
        <w:rPr>
          <w:rFonts w:ascii="Times New Roman" w:hAnsi="Times New Roman"/>
          <w:sz w:val="22"/>
          <w:szCs w:val="22"/>
        </w:rPr>
        <w:t xml:space="preserve"> распоряжения о переводе денежных средств до наступления </w:t>
      </w:r>
      <w:proofErr w:type="spellStart"/>
      <w:r w:rsidRPr="00F942FB">
        <w:rPr>
          <w:rFonts w:ascii="Times New Roman" w:hAnsi="Times New Roman"/>
          <w:sz w:val="22"/>
          <w:szCs w:val="22"/>
        </w:rPr>
        <w:t>безотзывности</w:t>
      </w:r>
      <w:proofErr w:type="spellEnd"/>
      <w:r w:rsidRPr="00F942FB">
        <w:rPr>
          <w:rFonts w:ascii="Times New Roman" w:hAnsi="Times New Roman"/>
          <w:sz w:val="22"/>
          <w:szCs w:val="22"/>
        </w:rPr>
        <w:t xml:space="preserve"> перевода денежных средств. </w:t>
      </w:r>
      <w:proofErr w:type="spellStart"/>
      <w:r w:rsidRPr="00F942FB">
        <w:rPr>
          <w:rFonts w:ascii="Times New Roman" w:hAnsi="Times New Roman"/>
          <w:sz w:val="22"/>
          <w:szCs w:val="22"/>
        </w:rPr>
        <w:t>Безотзывность</w:t>
      </w:r>
      <w:proofErr w:type="spellEnd"/>
      <w:r w:rsidRPr="00F942FB">
        <w:rPr>
          <w:rFonts w:ascii="Times New Roman" w:hAnsi="Times New Roman"/>
          <w:sz w:val="22"/>
          <w:szCs w:val="22"/>
        </w:rPr>
        <w:t xml:space="preserve"> перевода денежных средств наступает с момента списания денежных средств со </w:t>
      </w:r>
      <w:r w:rsidR="00C92EA6">
        <w:rPr>
          <w:rFonts w:ascii="Times New Roman" w:hAnsi="Times New Roman"/>
          <w:sz w:val="22"/>
          <w:szCs w:val="22"/>
        </w:rPr>
        <w:t>С</w:t>
      </w:r>
      <w:r w:rsidRPr="00F942FB">
        <w:rPr>
          <w:rFonts w:ascii="Times New Roman" w:hAnsi="Times New Roman"/>
          <w:sz w:val="22"/>
          <w:szCs w:val="22"/>
        </w:rPr>
        <w:t>чета</w:t>
      </w:r>
      <w:r w:rsidR="00C92EA6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 xml:space="preserve">. Неисполненные расчетные </w:t>
      </w:r>
      <w:r w:rsidR="00585166">
        <w:rPr>
          <w:rFonts w:ascii="Times New Roman" w:hAnsi="Times New Roman"/>
          <w:sz w:val="22"/>
          <w:szCs w:val="22"/>
        </w:rPr>
        <w:t xml:space="preserve">(платежные) </w:t>
      </w:r>
      <w:r w:rsidRPr="00F942FB">
        <w:rPr>
          <w:rFonts w:ascii="Times New Roman" w:hAnsi="Times New Roman"/>
          <w:sz w:val="22"/>
          <w:szCs w:val="22"/>
        </w:rPr>
        <w:t>документы могут быть отозваны из картотеки в полной сумме, частично исполненные – в сумме остатка</w:t>
      </w:r>
      <w:r w:rsidR="00774061">
        <w:rPr>
          <w:rFonts w:ascii="Times New Roman" w:hAnsi="Times New Roman"/>
          <w:sz w:val="22"/>
          <w:szCs w:val="22"/>
        </w:rPr>
        <w:t xml:space="preserve"> денежных средств</w:t>
      </w:r>
      <w:r w:rsidRPr="00F942FB">
        <w:rPr>
          <w:rFonts w:ascii="Times New Roman" w:hAnsi="Times New Roman"/>
          <w:sz w:val="22"/>
          <w:szCs w:val="22"/>
        </w:rPr>
        <w:t xml:space="preserve">. Частичный отзыв сумм по расчетным </w:t>
      </w:r>
      <w:r w:rsidR="00585166">
        <w:rPr>
          <w:rFonts w:ascii="Times New Roman" w:hAnsi="Times New Roman"/>
          <w:sz w:val="22"/>
          <w:szCs w:val="22"/>
        </w:rPr>
        <w:t xml:space="preserve">(платежным) </w:t>
      </w:r>
      <w:r w:rsidRPr="00F942FB">
        <w:rPr>
          <w:rFonts w:ascii="Times New Roman" w:hAnsi="Times New Roman"/>
          <w:sz w:val="22"/>
          <w:szCs w:val="22"/>
        </w:rPr>
        <w:t>документам не допускается. Отзыв распоряжения, переданного в целях осуществления перевода денежных средств по</w:t>
      </w:r>
      <w:r w:rsidR="00C92EA6">
        <w:rPr>
          <w:rFonts w:ascii="Times New Roman" w:hAnsi="Times New Roman"/>
          <w:sz w:val="22"/>
          <w:szCs w:val="22"/>
        </w:rPr>
        <w:t xml:space="preserve"> С</w:t>
      </w:r>
      <w:r w:rsidRPr="00F942FB">
        <w:rPr>
          <w:rFonts w:ascii="Times New Roman" w:hAnsi="Times New Roman"/>
          <w:sz w:val="22"/>
          <w:szCs w:val="22"/>
        </w:rPr>
        <w:t>чету</w:t>
      </w:r>
      <w:r w:rsidR="00C92EA6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>, осуществляется на основании заявления Клиента об отзыве в электронном виде или на бумажном носителе, подписанного уполномоченными лицами.</w:t>
      </w:r>
    </w:p>
    <w:p w14:paraId="3BA8D332" w14:textId="380E0151" w:rsidR="00585166" w:rsidRPr="00793070" w:rsidRDefault="008D34CB" w:rsidP="00DD1A8F">
      <w:pPr>
        <w:pStyle w:val="a4"/>
        <w:widowControl w:val="0"/>
        <w:numPr>
          <w:ilvl w:val="2"/>
          <w:numId w:val="4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93070">
        <w:rPr>
          <w:rFonts w:ascii="Times New Roman" w:hAnsi="Times New Roman"/>
          <w:sz w:val="22"/>
          <w:szCs w:val="22"/>
        </w:rPr>
        <w:t xml:space="preserve">Направлять в БАНК, в случае выявления операции/получении уведомления об операции, </w:t>
      </w:r>
      <w:r w:rsidRPr="00793070">
        <w:rPr>
          <w:rFonts w:ascii="Times New Roman" w:hAnsi="Times New Roman"/>
          <w:sz w:val="22"/>
          <w:szCs w:val="22"/>
        </w:rPr>
        <w:lastRenderedPageBreak/>
        <w:t>соответствующей признакам осуществления перевода денежных средств без согласия КЛИЕНТА в соответствии с требованиями Федерального закона №</w:t>
      </w:r>
      <w:r w:rsidR="00585166" w:rsidRPr="00793070">
        <w:rPr>
          <w:rFonts w:ascii="Times New Roman" w:hAnsi="Times New Roman"/>
          <w:sz w:val="22"/>
          <w:szCs w:val="22"/>
        </w:rPr>
        <w:t xml:space="preserve"> </w:t>
      </w:r>
      <w:r w:rsidRPr="00793070">
        <w:rPr>
          <w:rFonts w:ascii="Times New Roman" w:hAnsi="Times New Roman"/>
          <w:sz w:val="22"/>
          <w:szCs w:val="22"/>
        </w:rPr>
        <w:t>161-ФЗ</w:t>
      </w:r>
      <w:r w:rsidR="00793070">
        <w:rPr>
          <w:rFonts w:ascii="Times New Roman" w:hAnsi="Times New Roman"/>
          <w:sz w:val="22"/>
          <w:szCs w:val="22"/>
        </w:rPr>
        <w:t xml:space="preserve"> </w:t>
      </w:r>
      <w:r w:rsidRPr="00793070">
        <w:rPr>
          <w:rFonts w:ascii="Times New Roman" w:hAnsi="Times New Roman"/>
          <w:sz w:val="22"/>
          <w:szCs w:val="22"/>
        </w:rPr>
        <w:t xml:space="preserve">заявление о согласии/несогласии с операцией в произвольной форме, подписанное </w:t>
      </w:r>
      <w:r w:rsidR="00793070">
        <w:rPr>
          <w:rFonts w:ascii="Times New Roman" w:hAnsi="Times New Roman"/>
          <w:sz w:val="22"/>
          <w:szCs w:val="22"/>
        </w:rPr>
        <w:t>у</w:t>
      </w:r>
      <w:r w:rsidRPr="00793070">
        <w:rPr>
          <w:rFonts w:ascii="Times New Roman" w:hAnsi="Times New Roman"/>
          <w:sz w:val="22"/>
          <w:szCs w:val="22"/>
        </w:rPr>
        <w:t>полномоченным представителем КЛИЕНТА и заверенное печатью (при наличии)</w:t>
      </w:r>
      <w:r w:rsidR="00C832DF" w:rsidRPr="00793070">
        <w:rPr>
          <w:rFonts w:ascii="Times New Roman" w:hAnsi="Times New Roman"/>
          <w:sz w:val="22"/>
          <w:szCs w:val="22"/>
        </w:rPr>
        <w:t xml:space="preserve">, </w:t>
      </w:r>
      <w:r w:rsidR="00793070" w:rsidRPr="00793070">
        <w:rPr>
          <w:rFonts w:ascii="Times New Roman" w:hAnsi="Times New Roman"/>
          <w:sz w:val="22"/>
          <w:szCs w:val="22"/>
        </w:rPr>
        <w:t xml:space="preserve">на бумажном носителе </w:t>
      </w:r>
      <w:r w:rsidR="00C832DF" w:rsidRPr="00793070">
        <w:rPr>
          <w:rFonts w:ascii="Times New Roman" w:hAnsi="Times New Roman"/>
          <w:sz w:val="22"/>
          <w:szCs w:val="22"/>
        </w:rPr>
        <w:t xml:space="preserve">при личной явке в БАНК </w:t>
      </w:r>
      <w:r w:rsidRPr="00793070">
        <w:rPr>
          <w:rFonts w:ascii="Times New Roman" w:hAnsi="Times New Roman"/>
          <w:sz w:val="22"/>
          <w:szCs w:val="22"/>
        </w:rPr>
        <w:t xml:space="preserve">или </w:t>
      </w:r>
      <w:r w:rsidR="00793070" w:rsidRPr="00793070">
        <w:rPr>
          <w:rFonts w:ascii="Times New Roman" w:hAnsi="Times New Roman"/>
          <w:sz w:val="22"/>
          <w:szCs w:val="22"/>
        </w:rPr>
        <w:t xml:space="preserve">в виде сканированного образа документа </w:t>
      </w:r>
      <w:r w:rsidRPr="00793070">
        <w:rPr>
          <w:rFonts w:ascii="Times New Roman" w:hAnsi="Times New Roman"/>
          <w:sz w:val="22"/>
          <w:szCs w:val="22"/>
        </w:rPr>
        <w:t>по Системе «iBank2»</w:t>
      </w:r>
      <w:r w:rsidR="00C832DF" w:rsidRPr="00793070">
        <w:rPr>
          <w:rFonts w:ascii="Times New Roman" w:hAnsi="Times New Roman"/>
          <w:sz w:val="22"/>
          <w:szCs w:val="22"/>
        </w:rPr>
        <w:t xml:space="preserve">, </w:t>
      </w:r>
      <w:r w:rsidRPr="00793070">
        <w:rPr>
          <w:rFonts w:ascii="Times New Roman" w:hAnsi="Times New Roman"/>
          <w:sz w:val="22"/>
          <w:szCs w:val="22"/>
        </w:rPr>
        <w:t>при наличии у КЛИЕНТА нескомпрометированных ключей ЭП</w:t>
      </w:r>
      <w:r w:rsidR="00C832DF" w:rsidRPr="00793070">
        <w:rPr>
          <w:rFonts w:ascii="Times New Roman" w:hAnsi="Times New Roman"/>
          <w:sz w:val="22"/>
          <w:szCs w:val="22"/>
        </w:rPr>
        <w:t>.</w:t>
      </w:r>
    </w:p>
    <w:p w14:paraId="368D9EFC" w14:textId="77777777" w:rsidR="008D34CB" w:rsidRPr="00F942FB" w:rsidRDefault="008D34CB" w:rsidP="003322E8">
      <w:pPr>
        <w:pStyle w:val="a6"/>
        <w:ind w:firstLine="709"/>
        <w:jc w:val="both"/>
        <w:rPr>
          <w:sz w:val="22"/>
          <w:szCs w:val="22"/>
        </w:rPr>
      </w:pPr>
      <w:r w:rsidRPr="00F942FB">
        <w:rPr>
          <w:sz w:val="22"/>
          <w:szCs w:val="22"/>
        </w:rPr>
        <w:t>В случае необходимости блокировки доступа/ключей ЭП в Системе «iBank2» КЛИЕНТ при несогласии с операцией дополнительно направляет в БАНК заявление о компрометации по форме, определенной Договором о подключении Системы «iBank2».</w:t>
      </w:r>
    </w:p>
    <w:p w14:paraId="72190422" w14:textId="6B6474D3" w:rsidR="008D34CB" w:rsidRPr="00F942FB" w:rsidRDefault="008D34CB" w:rsidP="00DD1A8F">
      <w:pPr>
        <w:pStyle w:val="a4"/>
        <w:widowControl w:val="0"/>
        <w:numPr>
          <w:ilvl w:val="2"/>
          <w:numId w:val="4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Направлять в БАНК письменные запросы и получать справки об операциях, проводимых по Счету</w:t>
      </w:r>
      <w:r w:rsidR="00674A67" w:rsidRPr="00F942FB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>.</w:t>
      </w:r>
    </w:p>
    <w:p w14:paraId="44C07D58" w14:textId="57B7BE68" w:rsidR="008D34CB" w:rsidRPr="00F942FB" w:rsidRDefault="008D34CB" w:rsidP="00DD1A8F">
      <w:pPr>
        <w:pStyle w:val="a4"/>
        <w:widowControl w:val="0"/>
        <w:numPr>
          <w:ilvl w:val="2"/>
          <w:numId w:val="4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Получать консультации по вопросам проведения </w:t>
      </w:r>
      <w:r w:rsidR="00793070">
        <w:rPr>
          <w:rFonts w:ascii="Times New Roman" w:hAnsi="Times New Roman"/>
          <w:sz w:val="22"/>
          <w:szCs w:val="22"/>
        </w:rPr>
        <w:t>банковского</w:t>
      </w:r>
      <w:r w:rsidRPr="00F942FB">
        <w:rPr>
          <w:rFonts w:ascii="Times New Roman" w:hAnsi="Times New Roman"/>
          <w:sz w:val="22"/>
          <w:szCs w:val="22"/>
        </w:rPr>
        <w:t xml:space="preserve"> обслуживания.</w:t>
      </w:r>
    </w:p>
    <w:p w14:paraId="27956F83" w14:textId="06FBA614" w:rsidR="008D34CB" w:rsidRPr="00F942FB" w:rsidRDefault="008D34CB" w:rsidP="00DD1A8F">
      <w:pPr>
        <w:pStyle w:val="a4"/>
        <w:widowControl w:val="0"/>
        <w:numPr>
          <w:ilvl w:val="2"/>
          <w:numId w:val="4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Расторгнуть Договор </w:t>
      </w:r>
      <w:r w:rsidR="004172DB" w:rsidRPr="00F942FB">
        <w:rPr>
          <w:rFonts w:ascii="Times New Roman" w:hAnsi="Times New Roman"/>
          <w:sz w:val="22"/>
          <w:szCs w:val="22"/>
        </w:rPr>
        <w:t xml:space="preserve">ДУ </w:t>
      </w:r>
      <w:r w:rsidRPr="00F942FB">
        <w:rPr>
          <w:rFonts w:ascii="Times New Roman" w:hAnsi="Times New Roman"/>
          <w:sz w:val="22"/>
          <w:szCs w:val="22"/>
        </w:rPr>
        <w:t xml:space="preserve">в любое время в порядке, определенном </w:t>
      </w:r>
      <w:r w:rsidR="00793070">
        <w:rPr>
          <w:rFonts w:ascii="Times New Roman" w:hAnsi="Times New Roman"/>
          <w:sz w:val="22"/>
          <w:szCs w:val="22"/>
        </w:rPr>
        <w:t xml:space="preserve">разделом 8 </w:t>
      </w:r>
      <w:r w:rsidR="00715BFE" w:rsidRPr="00F942FB">
        <w:rPr>
          <w:rFonts w:ascii="Times New Roman" w:hAnsi="Times New Roman"/>
          <w:sz w:val="22"/>
          <w:szCs w:val="22"/>
        </w:rPr>
        <w:t xml:space="preserve">настоящего </w:t>
      </w:r>
      <w:r w:rsidRPr="00F942FB">
        <w:rPr>
          <w:rFonts w:ascii="Times New Roman" w:hAnsi="Times New Roman"/>
          <w:sz w:val="22"/>
          <w:szCs w:val="22"/>
        </w:rPr>
        <w:t>Договора</w:t>
      </w:r>
      <w:r w:rsidR="00715BFE" w:rsidRPr="00F942FB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>.</w:t>
      </w:r>
    </w:p>
    <w:p w14:paraId="71EBCBA0" w14:textId="0DFE206A" w:rsidR="00CF69D3" w:rsidRPr="00CF69D3" w:rsidRDefault="00CF69D3" w:rsidP="00CF69D3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240" w:after="120" w:line="259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CF69D3">
        <w:rPr>
          <w:rFonts w:ascii="Times New Roman" w:hAnsi="Times New Roman"/>
          <w:b/>
          <w:sz w:val="22"/>
          <w:szCs w:val="22"/>
        </w:rPr>
        <w:t>Обработка персональных данных</w:t>
      </w:r>
    </w:p>
    <w:p w14:paraId="14E28A6A" w14:textId="21504C3C" w:rsidR="00CF69D3" w:rsidRPr="00F942FB" w:rsidRDefault="00CF69D3" w:rsidP="00DD1A8F">
      <w:pPr>
        <w:pStyle w:val="a6"/>
        <w:numPr>
          <w:ilvl w:val="1"/>
          <w:numId w:val="46"/>
        </w:numPr>
        <w:ind w:left="0" w:firstLine="709"/>
        <w:jc w:val="both"/>
        <w:rPr>
          <w:sz w:val="22"/>
          <w:szCs w:val="22"/>
        </w:rPr>
      </w:pPr>
      <w:r w:rsidRPr="00F942FB">
        <w:rPr>
          <w:sz w:val="22"/>
          <w:szCs w:val="22"/>
        </w:rPr>
        <w:t xml:space="preserve">Обработка персональных данных </w:t>
      </w:r>
      <w:r w:rsidR="002D6B9C" w:rsidRPr="002D6B9C">
        <w:rPr>
          <w:lang w:bidi="ar-SA"/>
        </w:rPr>
        <w:t xml:space="preserve">физических лиц, полученных </w:t>
      </w:r>
      <w:r w:rsidR="002D6B9C">
        <w:rPr>
          <w:lang w:bidi="ar-SA"/>
        </w:rPr>
        <w:t xml:space="preserve">БАНКОМ </w:t>
      </w:r>
      <w:r w:rsidR="002D6B9C" w:rsidRPr="002D6B9C">
        <w:rPr>
          <w:lang w:bidi="ar-SA"/>
        </w:rPr>
        <w:t>в связи с заключением настоящего Договора</w:t>
      </w:r>
      <w:r w:rsidR="002D6B9C">
        <w:rPr>
          <w:lang w:bidi="ar-SA"/>
        </w:rPr>
        <w:t xml:space="preserve"> ДУ</w:t>
      </w:r>
      <w:r w:rsidR="002D6B9C" w:rsidRPr="002D6B9C">
        <w:rPr>
          <w:lang w:bidi="ar-SA"/>
        </w:rPr>
        <w:t xml:space="preserve">, </w:t>
      </w:r>
      <w:r w:rsidRPr="00F942FB">
        <w:rPr>
          <w:sz w:val="22"/>
          <w:szCs w:val="22"/>
        </w:rPr>
        <w:t>может осуществляться с использованием и/или без использования средств автоматизации и включает в себя: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в случаях, установленных законодательством и/или Договором ДУ.</w:t>
      </w:r>
    </w:p>
    <w:p w14:paraId="51E4BEE0" w14:textId="2916F8BE" w:rsidR="00CF69D3" w:rsidRPr="00F942FB" w:rsidRDefault="00CF69D3" w:rsidP="00DD1A8F">
      <w:pPr>
        <w:pStyle w:val="a6"/>
        <w:numPr>
          <w:ilvl w:val="1"/>
          <w:numId w:val="46"/>
        </w:numPr>
        <w:ind w:left="0" w:firstLine="709"/>
        <w:jc w:val="both"/>
        <w:rPr>
          <w:sz w:val="22"/>
          <w:szCs w:val="22"/>
        </w:rPr>
      </w:pPr>
      <w:r w:rsidRPr="00F942FB">
        <w:rPr>
          <w:sz w:val="22"/>
          <w:szCs w:val="22"/>
        </w:rPr>
        <w:t xml:space="preserve">В случае расторжения </w:t>
      </w:r>
      <w:r w:rsidR="003275B6">
        <w:rPr>
          <w:sz w:val="22"/>
          <w:szCs w:val="22"/>
        </w:rPr>
        <w:t>Договора ДУ</w:t>
      </w:r>
      <w:r w:rsidRPr="00F942FB">
        <w:rPr>
          <w:sz w:val="22"/>
          <w:szCs w:val="22"/>
        </w:rPr>
        <w:t>, БАНК прекращает обработку персональных данных и уничтожает их после исполнения всех обязательств по Договору ДУ и истечения срока хранения Договора ДУ, за исключением персональных данных, дальнейшая обработка которых является обязанностью БАНКА, установленной законодательством Российской Федерации.</w:t>
      </w:r>
    </w:p>
    <w:p w14:paraId="4382862D" w14:textId="77777777" w:rsidR="00CF69D3" w:rsidRPr="00F942FB" w:rsidRDefault="00CF69D3" w:rsidP="00DD1A8F">
      <w:pPr>
        <w:pStyle w:val="a6"/>
        <w:numPr>
          <w:ilvl w:val="1"/>
          <w:numId w:val="46"/>
        </w:numPr>
        <w:ind w:left="0" w:firstLine="709"/>
        <w:jc w:val="both"/>
        <w:rPr>
          <w:sz w:val="22"/>
          <w:szCs w:val="22"/>
        </w:rPr>
      </w:pPr>
      <w:r w:rsidRPr="00F942FB">
        <w:rPr>
          <w:sz w:val="22"/>
          <w:szCs w:val="22"/>
        </w:rPr>
        <w:t>Ответственность за достоверность и правомерность предоставления Сторонами друг другу информации, составляющей персональные данные третьих лиц, возлагается на Сторону, предоставившую другой Стороне соответствующие персональные данные третьих лиц.</w:t>
      </w:r>
    </w:p>
    <w:p w14:paraId="18434E76" w14:textId="77777777" w:rsidR="008D34CB" w:rsidRPr="0039207E" w:rsidRDefault="008D34CB" w:rsidP="0039207E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240" w:after="120" w:line="259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39207E">
        <w:rPr>
          <w:rFonts w:ascii="Times New Roman" w:hAnsi="Times New Roman"/>
          <w:b/>
          <w:sz w:val="22"/>
          <w:szCs w:val="22"/>
        </w:rPr>
        <w:t>Ответственность сторон</w:t>
      </w:r>
    </w:p>
    <w:p w14:paraId="68AD67AA" w14:textId="5853E436" w:rsidR="008D34CB" w:rsidRPr="00F942FB" w:rsidRDefault="008D34CB" w:rsidP="00C477C9">
      <w:pPr>
        <w:pStyle w:val="a4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В случае неисполнения или ненадлежащего исполнения обязательств по Договору </w:t>
      </w:r>
      <w:r w:rsidR="004172DB" w:rsidRPr="00F942FB">
        <w:rPr>
          <w:rFonts w:ascii="Times New Roman" w:hAnsi="Times New Roman"/>
          <w:sz w:val="22"/>
          <w:szCs w:val="22"/>
        </w:rPr>
        <w:t xml:space="preserve">ДУ </w:t>
      </w:r>
      <w:r w:rsidRPr="00F942FB">
        <w:rPr>
          <w:rFonts w:ascii="Times New Roman" w:hAnsi="Times New Roman"/>
          <w:sz w:val="22"/>
          <w:szCs w:val="22"/>
        </w:rPr>
        <w:t xml:space="preserve">Стороны несут ответственность в соответствии с законодательством </w:t>
      </w:r>
      <w:r w:rsidR="00C25A45">
        <w:rPr>
          <w:rFonts w:ascii="Times New Roman" w:hAnsi="Times New Roman"/>
          <w:sz w:val="22"/>
          <w:szCs w:val="22"/>
        </w:rPr>
        <w:t>Российской Федерации</w:t>
      </w:r>
      <w:r w:rsidRPr="00F942FB">
        <w:rPr>
          <w:rFonts w:ascii="Times New Roman" w:hAnsi="Times New Roman"/>
          <w:sz w:val="22"/>
          <w:szCs w:val="22"/>
        </w:rPr>
        <w:t>.</w:t>
      </w:r>
    </w:p>
    <w:p w14:paraId="5F6EC0C5" w14:textId="32F962E6" w:rsidR="008D34CB" w:rsidRPr="00F942FB" w:rsidRDefault="008D34CB" w:rsidP="00C477C9">
      <w:pPr>
        <w:pStyle w:val="a4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БАНК не несет ответственности за подлинность и достоверность документов, предоставленных К</w:t>
      </w:r>
      <w:r w:rsidR="00E706E9" w:rsidRPr="00F942FB">
        <w:rPr>
          <w:rFonts w:ascii="Times New Roman" w:hAnsi="Times New Roman"/>
          <w:sz w:val="22"/>
          <w:szCs w:val="22"/>
        </w:rPr>
        <w:t>ЛИЕНТОМ</w:t>
      </w:r>
      <w:r w:rsidRPr="00F942FB">
        <w:rPr>
          <w:rFonts w:ascii="Times New Roman" w:hAnsi="Times New Roman"/>
          <w:sz w:val="22"/>
          <w:szCs w:val="22"/>
        </w:rPr>
        <w:t xml:space="preserve"> для открытия </w:t>
      </w:r>
      <w:r w:rsidR="00C92EA6">
        <w:rPr>
          <w:rFonts w:ascii="Times New Roman" w:hAnsi="Times New Roman"/>
          <w:sz w:val="22"/>
          <w:szCs w:val="22"/>
        </w:rPr>
        <w:t>С</w:t>
      </w:r>
      <w:r w:rsidRPr="00F942FB">
        <w:rPr>
          <w:rFonts w:ascii="Times New Roman" w:hAnsi="Times New Roman"/>
          <w:sz w:val="22"/>
          <w:szCs w:val="22"/>
        </w:rPr>
        <w:t>чета</w:t>
      </w:r>
      <w:r w:rsidR="00C92EA6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 xml:space="preserve"> и подтверждения прав лиц, уполномоченных распоряжаться </w:t>
      </w:r>
      <w:r w:rsidR="00C92EA6">
        <w:rPr>
          <w:rFonts w:ascii="Times New Roman" w:hAnsi="Times New Roman"/>
          <w:sz w:val="22"/>
          <w:szCs w:val="22"/>
        </w:rPr>
        <w:t>С</w:t>
      </w:r>
      <w:r w:rsidRPr="00F942FB">
        <w:rPr>
          <w:rFonts w:ascii="Times New Roman" w:hAnsi="Times New Roman"/>
          <w:sz w:val="22"/>
          <w:szCs w:val="22"/>
        </w:rPr>
        <w:t>четом</w:t>
      </w:r>
      <w:r w:rsidR="00C92EA6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>, а также за последствия исполнения распоряжений, выданных неуполномоченными лицами, в тех случаях, когда путем визуального осмотра Б</w:t>
      </w:r>
      <w:r w:rsidR="00E706E9" w:rsidRPr="00F942FB">
        <w:rPr>
          <w:rFonts w:ascii="Times New Roman" w:hAnsi="Times New Roman"/>
          <w:sz w:val="22"/>
          <w:szCs w:val="22"/>
        </w:rPr>
        <w:t>АНК</w:t>
      </w:r>
      <w:r w:rsidRPr="00F942FB">
        <w:rPr>
          <w:rFonts w:ascii="Times New Roman" w:hAnsi="Times New Roman"/>
          <w:sz w:val="22"/>
          <w:szCs w:val="22"/>
        </w:rPr>
        <w:t xml:space="preserve"> не мог установить факта выдачи распоряжения неуполномоченным лицом при отсутствии признаков подделки.</w:t>
      </w:r>
    </w:p>
    <w:p w14:paraId="36E62181" w14:textId="77777777" w:rsidR="008D34CB" w:rsidRPr="00F942FB" w:rsidRDefault="008D34CB" w:rsidP="00C477C9">
      <w:pPr>
        <w:pStyle w:val="a4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БАНК не несет ответственности за действия учреждений Банка России, ошибки или задержки переводов денежных средств, допущенные другими банками, а также не отвечает за последствия, связанные с их финансовым положением.</w:t>
      </w:r>
    </w:p>
    <w:p w14:paraId="35A026D5" w14:textId="33145B40" w:rsidR="008D34CB" w:rsidRPr="00F942FB" w:rsidRDefault="008D34CB" w:rsidP="00C477C9">
      <w:pPr>
        <w:pStyle w:val="a4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БАНК не несет ответственности за неисполнение перевода денежных средств КЛИЕНТА или в пользу КЛИЕНТА, вызванное неправильным заполнением </w:t>
      </w:r>
      <w:r w:rsidR="003322E8">
        <w:rPr>
          <w:rFonts w:ascii="Times New Roman" w:hAnsi="Times New Roman"/>
          <w:sz w:val="22"/>
          <w:szCs w:val="22"/>
        </w:rPr>
        <w:t>расчетных (</w:t>
      </w:r>
      <w:r w:rsidRPr="00F942FB">
        <w:rPr>
          <w:rFonts w:ascii="Times New Roman" w:hAnsi="Times New Roman"/>
          <w:sz w:val="22"/>
          <w:szCs w:val="22"/>
        </w:rPr>
        <w:t>платежных</w:t>
      </w:r>
      <w:r w:rsidR="003322E8">
        <w:rPr>
          <w:rFonts w:ascii="Times New Roman" w:hAnsi="Times New Roman"/>
          <w:sz w:val="22"/>
          <w:szCs w:val="22"/>
        </w:rPr>
        <w:t>)</w:t>
      </w:r>
      <w:r w:rsidRPr="00F942FB">
        <w:rPr>
          <w:rFonts w:ascii="Times New Roman" w:hAnsi="Times New Roman"/>
          <w:sz w:val="22"/>
          <w:szCs w:val="22"/>
        </w:rPr>
        <w:t xml:space="preserve"> документов и, в частности, указанием ошибочных реквизитов получателя платежа, за исключением реквизитов, которые обязан проверять БАНК.</w:t>
      </w:r>
    </w:p>
    <w:p w14:paraId="5BFE9278" w14:textId="144957A6" w:rsidR="008D34CB" w:rsidRPr="003B1C76" w:rsidRDefault="008D34CB" w:rsidP="00C477C9">
      <w:pPr>
        <w:pStyle w:val="a4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3B1C76">
        <w:rPr>
          <w:rFonts w:ascii="Times New Roman" w:hAnsi="Times New Roman"/>
          <w:sz w:val="22"/>
          <w:szCs w:val="22"/>
        </w:rPr>
        <w:t>БАНК не несет ответственность перед КЛИЕНТОМ за убытки КЛИЕНТА, возникшие в результате неполучения от КЛИЕНТА подтверждения, указанного в п</w:t>
      </w:r>
      <w:r w:rsidR="00BE03DD" w:rsidRPr="003B1C76">
        <w:rPr>
          <w:rFonts w:ascii="Times New Roman" w:hAnsi="Times New Roman"/>
          <w:sz w:val="22"/>
          <w:szCs w:val="22"/>
        </w:rPr>
        <w:t>ункт</w:t>
      </w:r>
      <w:r w:rsidR="003322E8" w:rsidRPr="003B1C76">
        <w:rPr>
          <w:rFonts w:ascii="Times New Roman" w:hAnsi="Times New Roman"/>
          <w:sz w:val="22"/>
          <w:szCs w:val="22"/>
        </w:rPr>
        <w:t>е</w:t>
      </w:r>
      <w:r w:rsidRPr="003B1C76">
        <w:rPr>
          <w:rFonts w:ascii="Times New Roman" w:hAnsi="Times New Roman"/>
          <w:sz w:val="22"/>
          <w:szCs w:val="22"/>
        </w:rPr>
        <w:t xml:space="preserve"> </w:t>
      </w:r>
      <w:r w:rsidR="003B1C76" w:rsidRPr="003B1C76">
        <w:rPr>
          <w:rFonts w:ascii="Times New Roman" w:hAnsi="Times New Roman"/>
          <w:sz w:val="22"/>
          <w:szCs w:val="22"/>
        </w:rPr>
        <w:t>3</w:t>
      </w:r>
      <w:r w:rsidRPr="003B1C76">
        <w:rPr>
          <w:rFonts w:ascii="Times New Roman" w:hAnsi="Times New Roman"/>
          <w:sz w:val="22"/>
          <w:szCs w:val="22"/>
        </w:rPr>
        <w:t>.1.</w:t>
      </w:r>
      <w:r w:rsidR="003B1C76" w:rsidRPr="003B1C76">
        <w:rPr>
          <w:rFonts w:ascii="Times New Roman" w:hAnsi="Times New Roman"/>
          <w:sz w:val="22"/>
          <w:szCs w:val="22"/>
        </w:rPr>
        <w:t>8</w:t>
      </w:r>
      <w:r w:rsidRPr="003B1C76">
        <w:rPr>
          <w:rFonts w:ascii="Times New Roman" w:hAnsi="Times New Roman"/>
          <w:sz w:val="22"/>
          <w:szCs w:val="22"/>
        </w:rPr>
        <w:t xml:space="preserve"> </w:t>
      </w:r>
      <w:r w:rsidR="00E706E9" w:rsidRPr="003B1C76">
        <w:rPr>
          <w:rFonts w:ascii="Times New Roman" w:hAnsi="Times New Roman"/>
          <w:sz w:val="22"/>
          <w:szCs w:val="22"/>
        </w:rPr>
        <w:t xml:space="preserve">настоящего </w:t>
      </w:r>
      <w:r w:rsidRPr="003B1C76">
        <w:rPr>
          <w:rFonts w:ascii="Times New Roman" w:hAnsi="Times New Roman"/>
          <w:sz w:val="22"/>
          <w:szCs w:val="22"/>
        </w:rPr>
        <w:t>Договора</w:t>
      </w:r>
      <w:r w:rsidR="00E706E9" w:rsidRPr="003B1C76">
        <w:rPr>
          <w:rFonts w:ascii="Times New Roman" w:hAnsi="Times New Roman"/>
          <w:sz w:val="22"/>
          <w:szCs w:val="22"/>
        </w:rPr>
        <w:t xml:space="preserve"> ДУ</w:t>
      </w:r>
      <w:r w:rsidRPr="003B1C76">
        <w:rPr>
          <w:rFonts w:ascii="Times New Roman" w:hAnsi="Times New Roman"/>
          <w:sz w:val="22"/>
          <w:szCs w:val="22"/>
        </w:rPr>
        <w:t>, а также документов, указанных в п</w:t>
      </w:r>
      <w:r w:rsidR="00BE03DD" w:rsidRPr="003B1C76">
        <w:rPr>
          <w:rFonts w:ascii="Times New Roman" w:hAnsi="Times New Roman"/>
          <w:sz w:val="22"/>
          <w:szCs w:val="22"/>
        </w:rPr>
        <w:t>ункт</w:t>
      </w:r>
      <w:r w:rsidR="006F4E28" w:rsidRPr="003B1C76">
        <w:rPr>
          <w:rFonts w:ascii="Times New Roman" w:hAnsi="Times New Roman"/>
          <w:sz w:val="22"/>
          <w:szCs w:val="22"/>
        </w:rPr>
        <w:t>е</w:t>
      </w:r>
      <w:r w:rsidRPr="003B1C76">
        <w:rPr>
          <w:rFonts w:ascii="Times New Roman" w:hAnsi="Times New Roman"/>
          <w:sz w:val="22"/>
          <w:szCs w:val="22"/>
        </w:rPr>
        <w:t xml:space="preserve"> </w:t>
      </w:r>
      <w:r w:rsidR="003B1C76" w:rsidRPr="003B1C76">
        <w:rPr>
          <w:rFonts w:ascii="Times New Roman" w:hAnsi="Times New Roman"/>
          <w:sz w:val="22"/>
          <w:szCs w:val="22"/>
        </w:rPr>
        <w:t>3</w:t>
      </w:r>
      <w:r w:rsidRPr="003B1C76">
        <w:rPr>
          <w:rFonts w:ascii="Times New Roman" w:hAnsi="Times New Roman"/>
          <w:sz w:val="22"/>
          <w:szCs w:val="22"/>
        </w:rPr>
        <w:t>.2.</w:t>
      </w:r>
      <w:r w:rsidR="003B1C76" w:rsidRPr="003B1C76">
        <w:rPr>
          <w:rFonts w:ascii="Times New Roman" w:hAnsi="Times New Roman"/>
          <w:sz w:val="22"/>
          <w:szCs w:val="22"/>
        </w:rPr>
        <w:t>8</w:t>
      </w:r>
      <w:r w:rsidRPr="003B1C76">
        <w:rPr>
          <w:rFonts w:ascii="Times New Roman" w:hAnsi="Times New Roman"/>
          <w:sz w:val="22"/>
          <w:szCs w:val="22"/>
        </w:rPr>
        <w:t xml:space="preserve"> </w:t>
      </w:r>
      <w:r w:rsidR="00E706E9" w:rsidRPr="003B1C76">
        <w:rPr>
          <w:rFonts w:ascii="Times New Roman" w:hAnsi="Times New Roman"/>
          <w:sz w:val="22"/>
          <w:szCs w:val="22"/>
        </w:rPr>
        <w:t xml:space="preserve">настоящего </w:t>
      </w:r>
      <w:r w:rsidRPr="003B1C76">
        <w:rPr>
          <w:rFonts w:ascii="Times New Roman" w:hAnsi="Times New Roman"/>
          <w:sz w:val="22"/>
          <w:szCs w:val="22"/>
        </w:rPr>
        <w:t>Договора</w:t>
      </w:r>
      <w:r w:rsidR="00E706E9" w:rsidRPr="003B1C76">
        <w:rPr>
          <w:rFonts w:ascii="Times New Roman" w:hAnsi="Times New Roman"/>
          <w:sz w:val="22"/>
          <w:szCs w:val="22"/>
        </w:rPr>
        <w:t xml:space="preserve"> ДУ</w:t>
      </w:r>
      <w:r w:rsidRPr="003B1C76">
        <w:rPr>
          <w:rFonts w:ascii="Times New Roman" w:hAnsi="Times New Roman"/>
          <w:sz w:val="22"/>
          <w:szCs w:val="22"/>
        </w:rPr>
        <w:t>.</w:t>
      </w:r>
    </w:p>
    <w:p w14:paraId="2DB7752B" w14:textId="6E42A139" w:rsidR="006F4E28" w:rsidRPr="004052BD" w:rsidRDefault="006F4E28" w:rsidP="000C1756">
      <w:pPr>
        <w:pStyle w:val="a4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4052BD">
        <w:rPr>
          <w:rFonts w:ascii="Times New Roman" w:hAnsi="Times New Roman"/>
          <w:sz w:val="22"/>
          <w:szCs w:val="22"/>
        </w:rPr>
        <w:t xml:space="preserve">КЛИЕНТ несет риск возникновения убытков и иных неблагоприятных последствий в случае ненаправления в БАНК заявления о несогласии с операцией в соответствии с </w:t>
      </w:r>
      <w:r w:rsidRPr="000C1756">
        <w:rPr>
          <w:rFonts w:ascii="Times New Roman" w:hAnsi="Times New Roman"/>
          <w:sz w:val="22"/>
          <w:szCs w:val="22"/>
        </w:rPr>
        <w:t xml:space="preserve">пунктом </w:t>
      </w:r>
      <w:r w:rsidR="003B1C76">
        <w:rPr>
          <w:rFonts w:ascii="Times New Roman" w:hAnsi="Times New Roman"/>
          <w:sz w:val="22"/>
          <w:szCs w:val="22"/>
        </w:rPr>
        <w:t>4</w:t>
      </w:r>
      <w:r w:rsidRPr="000C1756">
        <w:rPr>
          <w:rFonts w:ascii="Times New Roman" w:hAnsi="Times New Roman"/>
          <w:sz w:val="22"/>
          <w:szCs w:val="22"/>
        </w:rPr>
        <w:t>.2.3</w:t>
      </w:r>
      <w:r w:rsidRPr="004052BD">
        <w:rPr>
          <w:rFonts w:ascii="Times New Roman" w:hAnsi="Times New Roman"/>
          <w:sz w:val="22"/>
          <w:szCs w:val="22"/>
        </w:rPr>
        <w:t xml:space="preserve"> настоящего Договора ДУ при получении уведомления об операции, соответствующей признакам осуществления перевода денежных средств без согласия КЛИЕНТА в соответствии с требованиями Федерального закона №</w:t>
      </w:r>
      <w:r w:rsidRPr="000C1756">
        <w:rPr>
          <w:rFonts w:ascii="Times New Roman" w:hAnsi="Times New Roman"/>
          <w:sz w:val="22"/>
          <w:szCs w:val="22"/>
        </w:rPr>
        <w:t xml:space="preserve"> </w:t>
      </w:r>
      <w:r w:rsidRPr="004052BD">
        <w:rPr>
          <w:rFonts w:ascii="Times New Roman" w:hAnsi="Times New Roman"/>
          <w:sz w:val="22"/>
          <w:szCs w:val="22"/>
        </w:rPr>
        <w:t>161-ФЗ.</w:t>
      </w:r>
    </w:p>
    <w:p w14:paraId="3DB61B38" w14:textId="23C4DB00" w:rsidR="00B64581" w:rsidRDefault="00B64581" w:rsidP="00A9474B">
      <w:pPr>
        <w:pStyle w:val="a4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BE03DD">
        <w:rPr>
          <w:rFonts w:ascii="Times New Roman" w:hAnsi="Times New Roman"/>
          <w:sz w:val="22"/>
          <w:szCs w:val="22"/>
        </w:rPr>
        <w:t xml:space="preserve">Банк не несёт ответственности за последствия совершения представителем КЛИЕНТА, специализированного депозитария действий, предусмотренных в доверенности, в случае неисполнения КЛИЕНТОМ обязанности уведомить Банк </w:t>
      </w:r>
      <w:r w:rsidR="00BE03DD">
        <w:rPr>
          <w:rFonts w:ascii="Times New Roman" w:hAnsi="Times New Roman"/>
          <w:sz w:val="22"/>
          <w:szCs w:val="22"/>
        </w:rPr>
        <w:t xml:space="preserve">об отмене доверенности </w:t>
      </w:r>
      <w:r w:rsidRPr="00BE03DD">
        <w:rPr>
          <w:rFonts w:ascii="Times New Roman" w:hAnsi="Times New Roman"/>
          <w:sz w:val="22"/>
          <w:szCs w:val="22"/>
        </w:rPr>
        <w:t xml:space="preserve">в порядке, предусмотренном </w:t>
      </w:r>
      <w:r w:rsidRPr="000C1756">
        <w:rPr>
          <w:rFonts w:ascii="Times New Roman" w:hAnsi="Times New Roman"/>
          <w:sz w:val="22"/>
          <w:szCs w:val="22"/>
        </w:rPr>
        <w:t>пунктом</w:t>
      </w:r>
      <w:r w:rsidR="001E4C74" w:rsidRPr="000C1756">
        <w:rPr>
          <w:rFonts w:ascii="Times New Roman" w:hAnsi="Times New Roman"/>
          <w:sz w:val="22"/>
          <w:szCs w:val="22"/>
        </w:rPr>
        <w:t xml:space="preserve"> </w:t>
      </w:r>
      <w:r w:rsidR="003B1C76">
        <w:rPr>
          <w:rFonts w:ascii="Times New Roman" w:hAnsi="Times New Roman"/>
          <w:sz w:val="22"/>
          <w:szCs w:val="22"/>
        </w:rPr>
        <w:t>4</w:t>
      </w:r>
      <w:r w:rsidR="001E4C74" w:rsidRPr="000C1756">
        <w:rPr>
          <w:rFonts w:ascii="Times New Roman" w:hAnsi="Times New Roman"/>
          <w:sz w:val="22"/>
          <w:szCs w:val="22"/>
        </w:rPr>
        <w:t>.1.1</w:t>
      </w:r>
      <w:r w:rsidR="00786A12">
        <w:rPr>
          <w:rFonts w:ascii="Times New Roman" w:hAnsi="Times New Roman"/>
          <w:sz w:val="22"/>
          <w:szCs w:val="22"/>
        </w:rPr>
        <w:t>1</w:t>
      </w:r>
      <w:r w:rsidRPr="00BE03DD">
        <w:rPr>
          <w:rFonts w:ascii="Times New Roman" w:hAnsi="Times New Roman"/>
          <w:sz w:val="22"/>
          <w:szCs w:val="22"/>
        </w:rPr>
        <w:t xml:space="preserve"> настоящего Договора. </w:t>
      </w:r>
    </w:p>
    <w:p w14:paraId="5045DE4F" w14:textId="5D805BAE" w:rsidR="008D34CB" w:rsidRPr="00F942FB" w:rsidRDefault="0043229C" w:rsidP="00C477C9">
      <w:pPr>
        <w:pStyle w:val="a4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lastRenderedPageBreak/>
        <w:t>БАНК не несет ответственность за осуществление действий, связанных с отказом от заключения Договора</w:t>
      </w:r>
      <w:r w:rsidR="004172DB" w:rsidRPr="00F942FB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>, расторжением Договора</w:t>
      </w:r>
      <w:r w:rsidR="004172DB" w:rsidRPr="00F942FB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 xml:space="preserve">, применением мер по приостановлению операций КЛИЕНТА, </w:t>
      </w:r>
      <w:r w:rsidR="006F4E28">
        <w:rPr>
          <w:rFonts w:ascii="Times New Roman" w:hAnsi="Times New Roman"/>
          <w:sz w:val="22"/>
          <w:szCs w:val="22"/>
        </w:rPr>
        <w:t xml:space="preserve">в случаях, </w:t>
      </w:r>
      <w:r w:rsidRPr="00F942FB">
        <w:rPr>
          <w:rFonts w:ascii="Times New Roman" w:hAnsi="Times New Roman"/>
          <w:sz w:val="22"/>
          <w:szCs w:val="22"/>
        </w:rPr>
        <w:t>предусмотренны</w:t>
      </w:r>
      <w:r w:rsidR="006F4E28">
        <w:rPr>
          <w:rFonts w:ascii="Times New Roman" w:hAnsi="Times New Roman"/>
          <w:sz w:val="22"/>
          <w:szCs w:val="22"/>
        </w:rPr>
        <w:t>х</w:t>
      </w:r>
      <w:r w:rsidRPr="00F942FB">
        <w:rPr>
          <w:rFonts w:ascii="Times New Roman" w:hAnsi="Times New Roman"/>
          <w:sz w:val="22"/>
          <w:szCs w:val="22"/>
        </w:rPr>
        <w:t xml:space="preserve"> Федеральным законом №</w:t>
      </w:r>
      <w:r w:rsidR="00E706E9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115-ФЗ</w:t>
      </w:r>
      <w:r w:rsidR="00715074">
        <w:rPr>
          <w:rFonts w:ascii="Times New Roman" w:hAnsi="Times New Roman"/>
          <w:sz w:val="22"/>
          <w:szCs w:val="22"/>
        </w:rPr>
        <w:t>,</w:t>
      </w:r>
      <w:r w:rsidRPr="00F942FB">
        <w:rPr>
          <w:rFonts w:ascii="Times New Roman" w:hAnsi="Times New Roman"/>
          <w:sz w:val="22"/>
          <w:szCs w:val="22"/>
        </w:rPr>
        <w:t xml:space="preserve"> и</w:t>
      </w:r>
      <w:r w:rsidR="00715074">
        <w:rPr>
          <w:rFonts w:ascii="Times New Roman" w:hAnsi="Times New Roman"/>
          <w:sz w:val="22"/>
          <w:szCs w:val="22"/>
        </w:rPr>
        <w:t>ным</w:t>
      </w:r>
      <w:r w:rsidRPr="00F942FB">
        <w:rPr>
          <w:rFonts w:ascii="Times New Roman" w:hAnsi="Times New Roman"/>
          <w:sz w:val="22"/>
          <w:szCs w:val="22"/>
        </w:rPr>
        <w:t xml:space="preserve"> законодательством</w:t>
      </w:r>
      <w:r w:rsidR="00715074">
        <w:rPr>
          <w:rFonts w:ascii="Times New Roman" w:hAnsi="Times New Roman"/>
          <w:sz w:val="22"/>
          <w:szCs w:val="22"/>
        </w:rPr>
        <w:t xml:space="preserve"> Российской Федерации</w:t>
      </w:r>
      <w:r w:rsidRPr="00F942FB">
        <w:rPr>
          <w:rFonts w:ascii="Times New Roman" w:hAnsi="Times New Roman"/>
          <w:sz w:val="22"/>
          <w:szCs w:val="22"/>
        </w:rPr>
        <w:t>.</w:t>
      </w:r>
    </w:p>
    <w:p w14:paraId="236E58F0" w14:textId="204A13E1" w:rsidR="008D34CB" w:rsidRPr="00F942FB" w:rsidRDefault="008D34CB" w:rsidP="00C477C9">
      <w:pPr>
        <w:pStyle w:val="a4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КЛИЕНТ несет ответственность за соответствие осуществляемых им операций по Счету </w:t>
      </w:r>
      <w:r w:rsidR="00C92EA6">
        <w:rPr>
          <w:rFonts w:ascii="Times New Roman" w:hAnsi="Times New Roman"/>
          <w:sz w:val="22"/>
          <w:szCs w:val="22"/>
        </w:rPr>
        <w:t xml:space="preserve">ДУ </w:t>
      </w:r>
      <w:r w:rsidRPr="00F942FB">
        <w:rPr>
          <w:rFonts w:ascii="Times New Roman" w:hAnsi="Times New Roman"/>
          <w:sz w:val="22"/>
          <w:szCs w:val="22"/>
        </w:rPr>
        <w:t xml:space="preserve">требованиям законодательства </w:t>
      </w:r>
      <w:r w:rsidR="00D969C6">
        <w:rPr>
          <w:rFonts w:ascii="Times New Roman" w:hAnsi="Times New Roman"/>
          <w:sz w:val="22"/>
          <w:szCs w:val="22"/>
        </w:rPr>
        <w:t>Российской Федерации</w:t>
      </w:r>
      <w:r w:rsidR="00D969C6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и Договора</w:t>
      </w:r>
      <w:r w:rsidR="004172DB" w:rsidRPr="00F942FB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>, а также за указание недостоверной информации о назначении каждого платежа и его несоответствие режиму Счета</w:t>
      </w:r>
      <w:r w:rsidR="00C92EA6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>.</w:t>
      </w:r>
    </w:p>
    <w:p w14:paraId="291D9DBA" w14:textId="77777777" w:rsidR="008D34CB" w:rsidRPr="00F942FB" w:rsidRDefault="008D34CB" w:rsidP="00C477C9">
      <w:pPr>
        <w:pStyle w:val="a4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БАНК не вмешивается в договорные отношения КЛИЕНТА. Взаимные претензии по расчетам между плательщиком и получателем средств, за исключением возникших по вине БАНКА, решаются в установленном законодательством порядке без участия БАНКА.</w:t>
      </w:r>
    </w:p>
    <w:p w14:paraId="7038C2C8" w14:textId="54E96745" w:rsidR="008D34CB" w:rsidRPr="00F942FB" w:rsidRDefault="008D34CB" w:rsidP="00C477C9">
      <w:pPr>
        <w:pStyle w:val="a4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БАНК не несет ответственности за полное или частичное неисполнение своих обязательств по настоящему Договору</w:t>
      </w:r>
      <w:r w:rsidR="0056349E" w:rsidRPr="00F942FB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 xml:space="preserve">, возникшее вследствие непреодолимой силы в виде стихийных бедствий (наводнений, отключений электроэнергии, повреждений линий связи) и общественных явлений (военные действия, восстания, революции), существенно влияющих на деятельность БАНКА, а также действий Правительства </w:t>
      </w:r>
      <w:r w:rsidR="00D969C6">
        <w:rPr>
          <w:rFonts w:ascii="Times New Roman" w:hAnsi="Times New Roman"/>
          <w:sz w:val="22"/>
          <w:szCs w:val="22"/>
        </w:rPr>
        <w:t>Российской Федерации</w:t>
      </w:r>
      <w:r w:rsidRPr="00F942FB">
        <w:rPr>
          <w:rFonts w:ascii="Times New Roman" w:hAnsi="Times New Roman"/>
          <w:sz w:val="22"/>
          <w:szCs w:val="22"/>
        </w:rPr>
        <w:t>, Банка России, решений органов власти, обязательных для исполнения БАНКОМ</w:t>
      </w:r>
      <w:r w:rsidR="00D912DE">
        <w:rPr>
          <w:rFonts w:ascii="Times New Roman" w:hAnsi="Times New Roman"/>
          <w:sz w:val="22"/>
          <w:szCs w:val="22"/>
        </w:rPr>
        <w:t xml:space="preserve"> (форс-мажорные обстоятельства)</w:t>
      </w:r>
      <w:r w:rsidRPr="00F942FB">
        <w:rPr>
          <w:rFonts w:ascii="Times New Roman" w:hAnsi="Times New Roman"/>
          <w:sz w:val="22"/>
          <w:szCs w:val="22"/>
        </w:rPr>
        <w:t>.</w:t>
      </w:r>
    </w:p>
    <w:p w14:paraId="4C95672B" w14:textId="58475A15" w:rsidR="008D34CB" w:rsidRPr="00F942FB" w:rsidRDefault="008D34CB" w:rsidP="00C477C9">
      <w:pPr>
        <w:pStyle w:val="a4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БАНК предпринимает все возможные действия для извещения КЛИЕНТА о наступлении форс-мажорных обстоятельств и немедленно возобновляет исполнение обязательств по настоящему Договору</w:t>
      </w:r>
      <w:r w:rsidR="0056349E" w:rsidRPr="00F942FB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 xml:space="preserve"> после прекращения действия форс-мажорных обстоятельств.</w:t>
      </w:r>
    </w:p>
    <w:p w14:paraId="57CB2A8A" w14:textId="2027B450" w:rsidR="008D34CB" w:rsidRPr="0039207E" w:rsidRDefault="0039207E" w:rsidP="000C1756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240" w:after="120" w:line="259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39207E">
        <w:rPr>
          <w:rFonts w:ascii="Times New Roman" w:hAnsi="Times New Roman"/>
          <w:b/>
          <w:sz w:val="22"/>
          <w:szCs w:val="22"/>
        </w:rPr>
        <w:t xml:space="preserve">Порядок внесения изменений </w:t>
      </w:r>
      <w:r w:rsidR="008D34CB" w:rsidRPr="0039207E">
        <w:rPr>
          <w:rFonts w:ascii="Times New Roman" w:hAnsi="Times New Roman"/>
          <w:b/>
          <w:sz w:val="22"/>
          <w:szCs w:val="22"/>
        </w:rPr>
        <w:t xml:space="preserve">в Договор </w:t>
      </w:r>
      <w:r w:rsidR="004C38C3" w:rsidRPr="0039207E">
        <w:rPr>
          <w:rFonts w:ascii="Times New Roman" w:hAnsi="Times New Roman"/>
          <w:b/>
          <w:sz w:val="22"/>
          <w:szCs w:val="22"/>
        </w:rPr>
        <w:t xml:space="preserve">ДУ </w:t>
      </w:r>
      <w:r w:rsidR="008D34CB" w:rsidRPr="0039207E">
        <w:rPr>
          <w:rFonts w:ascii="Times New Roman" w:hAnsi="Times New Roman"/>
          <w:b/>
          <w:sz w:val="22"/>
          <w:szCs w:val="22"/>
        </w:rPr>
        <w:t>и/или Тарифы</w:t>
      </w:r>
    </w:p>
    <w:p w14:paraId="57AA010C" w14:textId="05DE8419" w:rsidR="0072190C" w:rsidRDefault="008D34CB" w:rsidP="0072190C">
      <w:pPr>
        <w:pStyle w:val="a4"/>
        <w:widowControl w:val="0"/>
        <w:numPr>
          <w:ilvl w:val="1"/>
          <w:numId w:val="19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42DCF">
        <w:rPr>
          <w:rFonts w:ascii="Times New Roman" w:hAnsi="Times New Roman"/>
          <w:sz w:val="22"/>
          <w:szCs w:val="22"/>
        </w:rPr>
        <w:t>БАНК вправе в одностороннем порядке вносить изменения в Договор</w:t>
      </w:r>
      <w:r w:rsidR="00F63388" w:rsidRPr="00142DCF">
        <w:rPr>
          <w:rFonts w:ascii="Times New Roman" w:hAnsi="Times New Roman"/>
          <w:sz w:val="22"/>
          <w:szCs w:val="22"/>
        </w:rPr>
        <w:t xml:space="preserve"> ДУ</w:t>
      </w:r>
      <w:r w:rsidR="00B0252F" w:rsidRPr="00142DCF">
        <w:rPr>
          <w:rFonts w:ascii="Times New Roman" w:hAnsi="Times New Roman"/>
          <w:sz w:val="22"/>
          <w:szCs w:val="22"/>
        </w:rPr>
        <w:t>, Тарифы</w:t>
      </w:r>
      <w:r w:rsidR="00B06D22">
        <w:rPr>
          <w:rFonts w:ascii="Times New Roman" w:hAnsi="Times New Roman"/>
          <w:sz w:val="22"/>
          <w:szCs w:val="22"/>
        </w:rPr>
        <w:t>, в том числе устанавливаемый Тарифами перечень осуществляемых операций,</w:t>
      </w:r>
      <w:r w:rsidRPr="00142DCF">
        <w:rPr>
          <w:rFonts w:ascii="Times New Roman" w:hAnsi="Times New Roman"/>
          <w:sz w:val="22"/>
          <w:szCs w:val="22"/>
        </w:rPr>
        <w:t xml:space="preserve"> с уведомлением КЛИЕНТА</w:t>
      </w:r>
      <w:r w:rsidR="00142DCF">
        <w:rPr>
          <w:rFonts w:ascii="Times New Roman" w:hAnsi="Times New Roman"/>
          <w:sz w:val="22"/>
          <w:szCs w:val="22"/>
        </w:rPr>
        <w:t xml:space="preserve"> </w:t>
      </w:r>
      <w:r w:rsidR="00054C5A">
        <w:rPr>
          <w:rFonts w:ascii="Times New Roman" w:hAnsi="Times New Roman"/>
          <w:sz w:val="22"/>
          <w:szCs w:val="22"/>
        </w:rPr>
        <w:t xml:space="preserve">об изменениях </w:t>
      </w:r>
      <w:r w:rsidR="00142DCF">
        <w:rPr>
          <w:rFonts w:ascii="Times New Roman" w:hAnsi="Times New Roman"/>
          <w:sz w:val="22"/>
          <w:szCs w:val="22"/>
        </w:rPr>
        <w:t xml:space="preserve">не менее чем за 10 </w:t>
      </w:r>
      <w:r w:rsidR="002C6FBD">
        <w:rPr>
          <w:rFonts w:ascii="Times New Roman" w:hAnsi="Times New Roman"/>
          <w:sz w:val="22"/>
          <w:szCs w:val="22"/>
        </w:rPr>
        <w:t>(Десят</w:t>
      </w:r>
      <w:r w:rsidR="009A6D24">
        <w:rPr>
          <w:rFonts w:ascii="Times New Roman" w:hAnsi="Times New Roman"/>
          <w:sz w:val="22"/>
          <w:szCs w:val="22"/>
        </w:rPr>
        <w:t>ь</w:t>
      </w:r>
      <w:r w:rsidR="002C6FBD">
        <w:rPr>
          <w:rFonts w:ascii="Times New Roman" w:hAnsi="Times New Roman"/>
          <w:sz w:val="22"/>
          <w:szCs w:val="22"/>
        </w:rPr>
        <w:t xml:space="preserve">) </w:t>
      </w:r>
      <w:r w:rsidR="00142DCF">
        <w:rPr>
          <w:rFonts w:ascii="Times New Roman" w:hAnsi="Times New Roman"/>
          <w:sz w:val="22"/>
          <w:szCs w:val="22"/>
        </w:rPr>
        <w:t xml:space="preserve">календарных дней до даты вступления в силу указанных изменений </w:t>
      </w:r>
      <w:r w:rsidR="0072190C">
        <w:rPr>
          <w:rFonts w:ascii="Times New Roman" w:hAnsi="Times New Roman"/>
          <w:sz w:val="22"/>
          <w:szCs w:val="22"/>
        </w:rPr>
        <w:t>любым из следующих из способов по усмотрению БАНКА:</w:t>
      </w:r>
    </w:p>
    <w:p w14:paraId="5A013A41" w14:textId="46C5C576" w:rsidR="0072190C" w:rsidRDefault="008D34CB" w:rsidP="000C1756">
      <w:pPr>
        <w:pStyle w:val="a4"/>
        <w:widowControl w:val="0"/>
        <w:numPr>
          <w:ilvl w:val="1"/>
          <w:numId w:val="39"/>
        </w:numPr>
        <w:autoSpaceDE w:val="0"/>
        <w:autoSpaceDN w:val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42DCF">
        <w:rPr>
          <w:rFonts w:ascii="Times New Roman" w:hAnsi="Times New Roman"/>
          <w:sz w:val="22"/>
          <w:szCs w:val="22"/>
        </w:rPr>
        <w:t>размещени</w:t>
      </w:r>
      <w:r w:rsidR="004B2B48">
        <w:rPr>
          <w:rFonts w:ascii="Times New Roman" w:hAnsi="Times New Roman"/>
          <w:sz w:val="22"/>
          <w:szCs w:val="22"/>
        </w:rPr>
        <w:t>я</w:t>
      </w:r>
      <w:r w:rsidRPr="00142DCF">
        <w:rPr>
          <w:rFonts w:ascii="Times New Roman" w:hAnsi="Times New Roman"/>
          <w:sz w:val="22"/>
          <w:szCs w:val="22"/>
        </w:rPr>
        <w:t xml:space="preserve"> </w:t>
      </w:r>
      <w:r w:rsidR="00054C5A">
        <w:rPr>
          <w:rFonts w:ascii="Times New Roman" w:hAnsi="Times New Roman"/>
          <w:sz w:val="22"/>
          <w:szCs w:val="22"/>
        </w:rPr>
        <w:t>информации об изменени</w:t>
      </w:r>
      <w:r w:rsidR="00B21400">
        <w:rPr>
          <w:rFonts w:ascii="Times New Roman" w:hAnsi="Times New Roman"/>
          <w:sz w:val="22"/>
          <w:szCs w:val="22"/>
        </w:rPr>
        <w:t>ях</w:t>
      </w:r>
      <w:r w:rsidR="00054C5A">
        <w:rPr>
          <w:rFonts w:ascii="Times New Roman" w:hAnsi="Times New Roman"/>
          <w:sz w:val="22"/>
          <w:szCs w:val="22"/>
        </w:rPr>
        <w:t xml:space="preserve"> </w:t>
      </w:r>
      <w:r w:rsidR="00B77BD0" w:rsidRPr="00F942FB">
        <w:rPr>
          <w:rFonts w:ascii="Times New Roman" w:hAnsi="Times New Roman"/>
          <w:bCs/>
          <w:sz w:val="22"/>
          <w:szCs w:val="22"/>
        </w:rPr>
        <w:t>на информационных стендах</w:t>
      </w:r>
      <w:r w:rsidR="00B77BD0" w:rsidRPr="00F942FB">
        <w:rPr>
          <w:rFonts w:ascii="Times New Roman" w:hAnsi="Times New Roman"/>
          <w:sz w:val="22"/>
          <w:szCs w:val="22"/>
        </w:rPr>
        <w:t xml:space="preserve"> в</w:t>
      </w:r>
      <w:r w:rsidR="00B77BD0" w:rsidRPr="00F942FB">
        <w:rPr>
          <w:rFonts w:ascii="Times New Roman" w:hAnsi="Times New Roman"/>
          <w:bCs/>
          <w:sz w:val="22"/>
          <w:szCs w:val="22"/>
        </w:rPr>
        <w:t xml:space="preserve"> местах обслуживания КЛИЕНТОВ</w:t>
      </w:r>
      <w:r w:rsidR="0072190C">
        <w:rPr>
          <w:rFonts w:ascii="Times New Roman" w:hAnsi="Times New Roman"/>
          <w:sz w:val="22"/>
          <w:szCs w:val="22"/>
        </w:rPr>
        <w:t>;</w:t>
      </w:r>
    </w:p>
    <w:p w14:paraId="0DAE2CA8" w14:textId="2C3529E4" w:rsidR="0072190C" w:rsidRDefault="00455814" w:rsidP="000C1756">
      <w:pPr>
        <w:pStyle w:val="a4"/>
        <w:widowControl w:val="0"/>
        <w:numPr>
          <w:ilvl w:val="1"/>
          <w:numId w:val="39"/>
        </w:numPr>
        <w:autoSpaceDE w:val="0"/>
        <w:autoSpaceDN w:val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публикации</w:t>
      </w:r>
      <w:r w:rsidRPr="00142DCF">
        <w:rPr>
          <w:rFonts w:ascii="Times New Roman" w:hAnsi="Times New Roman"/>
          <w:sz w:val="22"/>
          <w:szCs w:val="22"/>
        </w:rPr>
        <w:t xml:space="preserve"> </w:t>
      </w:r>
      <w:r w:rsidR="00B21400">
        <w:rPr>
          <w:rFonts w:ascii="Times New Roman" w:hAnsi="Times New Roman"/>
          <w:sz w:val="22"/>
          <w:szCs w:val="22"/>
        </w:rPr>
        <w:t xml:space="preserve">информации об изменениях </w:t>
      </w:r>
      <w:r w:rsidR="008D34CB" w:rsidRPr="00142DCF">
        <w:rPr>
          <w:rFonts w:ascii="Times New Roman" w:hAnsi="Times New Roman"/>
          <w:sz w:val="22"/>
          <w:szCs w:val="22"/>
        </w:rPr>
        <w:t xml:space="preserve">на </w:t>
      </w:r>
      <w:r w:rsidR="00B77BD0" w:rsidRPr="00F942FB">
        <w:rPr>
          <w:rFonts w:ascii="Times New Roman" w:hAnsi="Times New Roman"/>
          <w:bCs/>
          <w:sz w:val="22"/>
          <w:szCs w:val="22"/>
        </w:rPr>
        <w:t xml:space="preserve">официальном </w:t>
      </w:r>
      <w:r w:rsidR="008D34CB" w:rsidRPr="00142DCF">
        <w:rPr>
          <w:rFonts w:ascii="Times New Roman" w:hAnsi="Times New Roman"/>
          <w:sz w:val="22"/>
          <w:szCs w:val="22"/>
        </w:rPr>
        <w:t xml:space="preserve">сайте БАНКА </w:t>
      </w:r>
      <w:hyperlink r:id="rId11" w:history="1">
        <w:r w:rsidR="0072190C" w:rsidRPr="006B7A11">
          <w:rPr>
            <w:rStyle w:val="a8"/>
            <w:rFonts w:ascii="Times New Roman" w:hAnsi="Times New Roman"/>
            <w:sz w:val="22"/>
            <w:szCs w:val="22"/>
          </w:rPr>
          <w:t>www.kbsammit.ru</w:t>
        </w:r>
      </w:hyperlink>
      <w:r w:rsidR="0072190C">
        <w:rPr>
          <w:rFonts w:ascii="Times New Roman" w:hAnsi="Times New Roman"/>
          <w:sz w:val="22"/>
          <w:szCs w:val="22"/>
        </w:rPr>
        <w:t>;</w:t>
      </w:r>
    </w:p>
    <w:p w14:paraId="51C7DB02" w14:textId="0E94EA7F" w:rsidR="0072190C" w:rsidRDefault="00054C5A" w:rsidP="000C1756">
      <w:pPr>
        <w:pStyle w:val="a4"/>
        <w:widowControl w:val="0"/>
        <w:numPr>
          <w:ilvl w:val="1"/>
          <w:numId w:val="39"/>
        </w:numPr>
        <w:autoSpaceDE w:val="0"/>
        <w:autoSpaceDN w:val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направления </w:t>
      </w:r>
      <w:r w:rsidR="00B21400">
        <w:rPr>
          <w:rFonts w:ascii="Times New Roman" w:hAnsi="Times New Roman"/>
          <w:sz w:val="22"/>
          <w:szCs w:val="22"/>
        </w:rPr>
        <w:t xml:space="preserve">информации об изменении </w:t>
      </w:r>
      <w:r w:rsidR="004B2B48">
        <w:rPr>
          <w:rFonts w:ascii="Times New Roman" w:hAnsi="Times New Roman"/>
          <w:sz w:val="22"/>
          <w:szCs w:val="22"/>
        </w:rPr>
        <w:t xml:space="preserve">через </w:t>
      </w:r>
      <w:r w:rsidR="0072190C" w:rsidRPr="00F942FB">
        <w:rPr>
          <w:rFonts w:ascii="Times New Roman" w:hAnsi="Times New Roman"/>
          <w:sz w:val="22"/>
          <w:szCs w:val="22"/>
        </w:rPr>
        <w:t>Систем</w:t>
      </w:r>
      <w:r w:rsidR="004B2B48">
        <w:rPr>
          <w:rFonts w:ascii="Times New Roman" w:hAnsi="Times New Roman"/>
          <w:sz w:val="22"/>
          <w:szCs w:val="22"/>
        </w:rPr>
        <w:t>у</w:t>
      </w:r>
      <w:r w:rsidR="0072190C" w:rsidRPr="00F942FB">
        <w:rPr>
          <w:rFonts w:ascii="Times New Roman" w:hAnsi="Times New Roman"/>
          <w:sz w:val="22"/>
          <w:szCs w:val="22"/>
        </w:rPr>
        <w:t xml:space="preserve"> «</w:t>
      </w:r>
      <w:proofErr w:type="spellStart"/>
      <w:r w:rsidR="0072190C" w:rsidRPr="00F942FB">
        <w:rPr>
          <w:rFonts w:ascii="Times New Roman" w:hAnsi="Times New Roman"/>
          <w:sz w:val="22"/>
          <w:szCs w:val="22"/>
          <w:lang w:val="en-US"/>
        </w:rPr>
        <w:t>iBank</w:t>
      </w:r>
      <w:proofErr w:type="spellEnd"/>
      <w:r w:rsidR="0072190C" w:rsidRPr="00F942FB">
        <w:rPr>
          <w:rFonts w:ascii="Times New Roman" w:hAnsi="Times New Roman"/>
          <w:sz w:val="22"/>
          <w:szCs w:val="22"/>
        </w:rPr>
        <w:t>2».</w:t>
      </w:r>
      <w:r w:rsidR="0072190C" w:rsidRPr="008A1A1C">
        <w:rPr>
          <w:rFonts w:ascii="Times New Roman" w:hAnsi="Times New Roman"/>
          <w:sz w:val="22"/>
          <w:szCs w:val="22"/>
        </w:rPr>
        <w:t xml:space="preserve"> </w:t>
      </w:r>
    </w:p>
    <w:p w14:paraId="35E1453F" w14:textId="7523B575" w:rsidR="008D34CB" w:rsidRPr="00142DCF" w:rsidRDefault="008D34CB" w:rsidP="00142DCF">
      <w:pPr>
        <w:pStyle w:val="a4"/>
        <w:widowControl w:val="0"/>
        <w:numPr>
          <w:ilvl w:val="1"/>
          <w:numId w:val="19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42DCF">
        <w:rPr>
          <w:rFonts w:ascii="Times New Roman" w:hAnsi="Times New Roman"/>
          <w:sz w:val="22"/>
          <w:szCs w:val="22"/>
        </w:rPr>
        <w:t xml:space="preserve">Изменения вступают в силу по истечении 10 </w:t>
      </w:r>
      <w:r w:rsidR="002C6FBD">
        <w:rPr>
          <w:rFonts w:ascii="Times New Roman" w:hAnsi="Times New Roman"/>
          <w:sz w:val="22"/>
          <w:szCs w:val="22"/>
        </w:rPr>
        <w:t xml:space="preserve">(Десяти) </w:t>
      </w:r>
      <w:r w:rsidRPr="00142DCF">
        <w:rPr>
          <w:rFonts w:ascii="Times New Roman" w:hAnsi="Times New Roman"/>
          <w:sz w:val="22"/>
          <w:szCs w:val="22"/>
        </w:rPr>
        <w:t xml:space="preserve">календарных дней с даты </w:t>
      </w:r>
      <w:r w:rsidR="00E67B75">
        <w:rPr>
          <w:rFonts w:ascii="Times New Roman" w:hAnsi="Times New Roman"/>
          <w:sz w:val="22"/>
          <w:szCs w:val="22"/>
        </w:rPr>
        <w:t>уведомления</w:t>
      </w:r>
      <w:r w:rsidR="00E67B75" w:rsidRPr="00142DCF">
        <w:rPr>
          <w:rFonts w:ascii="Times New Roman" w:hAnsi="Times New Roman"/>
          <w:sz w:val="22"/>
          <w:szCs w:val="22"/>
        </w:rPr>
        <w:t xml:space="preserve"> </w:t>
      </w:r>
      <w:r w:rsidR="00E67B75">
        <w:rPr>
          <w:rFonts w:ascii="Times New Roman" w:hAnsi="Times New Roman"/>
          <w:sz w:val="22"/>
          <w:szCs w:val="22"/>
        </w:rPr>
        <w:t>КЛИЕНТА</w:t>
      </w:r>
      <w:r w:rsidRPr="00142DCF">
        <w:rPr>
          <w:rFonts w:ascii="Times New Roman" w:hAnsi="Times New Roman"/>
          <w:sz w:val="22"/>
          <w:szCs w:val="22"/>
        </w:rPr>
        <w:t>, либо с даты</w:t>
      </w:r>
      <w:r w:rsidR="00D83751">
        <w:rPr>
          <w:rFonts w:ascii="Times New Roman" w:hAnsi="Times New Roman"/>
          <w:sz w:val="22"/>
          <w:szCs w:val="22"/>
        </w:rPr>
        <w:t>,</w:t>
      </w:r>
      <w:r w:rsidRPr="00142DCF">
        <w:rPr>
          <w:rFonts w:ascii="Times New Roman" w:hAnsi="Times New Roman"/>
          <w:sz w:val="22"/>
          <w:szCs w:val="22"/>
        </w:rPr>
        <w:t xml:space="preserve"> указан</w:t>
      </w:r>
      <w:r w:rsidR="004736D3" w:rsidRPr="00142DCF">
        <w:rPr>
          <w:rFonts w:ascii="Times New Roman" w:hAnsi="Times New Roman"/>
          <w:sz w:val="22"/>
          <w:szCs w:val="22"/>
        </w:rPr>
        <w:t>ной</w:t>
      </w:r>
      <w:r w:rsidRPr="00142DCF">
        <w:rPr>
          <w:rFonts w:ascii="Times New Roman" w:hAnsi="Times New Roman"/>
          <w:sz w:val="22"/>
          <w:szCs w:val="22"/>
        </w:rPr>
        <w:t xml:space="preserve"> в информации</w:t>
      </w:r>
      <w:r w:rsidR="00E67B75">
        <w:rPr>
          <w:rFonts w:ascii="Times New Roman" w:hAnsi="Times New Roman"/>
          <w:sz w:val="22"/>
          <w:szCs w:val="22"/>
        </w:rPr>
        <w:t xml:space="preserve"> об изменениях</w:t>
      </w:r>
      <w:r w:rsidRPr="00142DCF">
        <w:rPr>
          <w:rFonts w:ascii="Times New Roman" w:hAnsi="Times New Roman"/>
          <w:sz w:val="22"/>
          <w:szCs w:val="22"/>
        </w:rPr>
        <w:t xml:space="preserve">, </w:t>
      </w:r>
      <w:r w:rsidR="004736D3" w:rsidRPr="00142DCF">
        <w:rPr>
          <w:rFonts w:ascii="Times New Roman" w:hAnsi="Times New Roman"/>
          <w:sz w:val="22"/>
          <w:szCs w:val="22"/>
        </w:rPr>
        <w:t xml:space="preserve">которая </w:t>
      </w:r>
      <w:r w:rsidR="00372479" w:rsidRPr="00142DCF">
        <w:rPr>
          <w:rFonts w:ascii="Times New Roman" w:hAnsi="Times New Roman"/>
          <w:sz w:val="22"/>
          <w:szCs w:val="22"/>
        </w:rPr>
        <w:t xml:space="preserve">не может быть </w:t>
      </w:r>
      <w:r w:rsidRPr="00142DCF">
        <w:rPr>
          <w:rFonts w:ascii="Times New Roman" w:hAnsi="Times New Roman"/>
          <w:sz w:val="22"/>
          <w:szCs w:val="22"/>
        </w:rPr>
        <w:t xml:space="preserve">ранее 10 </w:t>
      </w:r>
      <w:r w:rsidR="002C6FBD">
        <w:rPr>
          <w:rFonts w:ascii="Times New Roman" w:hAnsi="Times New Roman"/>
          <w:sz w:val="22"/>
          <w:szCs w:val="22"/>
        </w:rPr>
        <w:t xml:space="preserve">(Десяти) </w:t>
      </w:r>
      <w:r w:rsidRPr="00142DCF">
        <w:rPr>
          <w:rFonts w:ascii="Times New Roman" w:hAnsi="Times New Roman"/>
          <w:sz w:val="22"/>
          <w:szCs w:val="22"/>
        </w:rPr>
        <w:t xml:space="preserve">календарных дней с даты </w:t>
      </w:r>
      <w:r w:rsidR="00E67B75">
        <w:rPr>
          <w:rFonts w:ascii="Times New Roman" w:hAnsi="Times New Roman"/>
          <w:sz w:val="22"/>
          <w:szCs w:val="22"/>
        </w:rPr>
        <w:t>уведомления КЛИЕНТА</w:t>
      </w:r>
      <w:r w:rsidRPr="00142DCF">
        <w:rPr>
          <w:rFonts w:ascii="Times New Roman" w:hAnsi="Times New Roman"/>
          <w:sz w:val="22"/>
          <w:szCs w:val="22"/>
        </w:rPr>
        <w:t>.</w:t>
      </w:r>
    </w:p>
    <w:p w14:paraId="1E2A55BC" w14:textId="7CA97D79" w:rsidR="008D34CB" w:rsidRDefault="008D34CB" w:rsidP="00C477C9">
      <w:pPr>
        <w:pStyle w:val="a4"/>
        <w:widowControl w:val="0"/>
        <w:numPr>
          <w:ilvl w:val="1"/>
          <w:numId w:val="19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БАНК не несет ответственности, если информация об изменении Договора </w:t>
      </w:r>
      <w:r w:rsidR="0056349E" w:rsidRPr="00F942FB">
        <w:rPr>
          <w:rFonts w:ascii="Times New Roman" w:hAnsi="Times New Roman"/>
          <w:sz w:val="22"/>
          <w:szCs w:val="22"/>
        </w:rPr>
        <w:t>ДУ</w:t>
      </w:r>
      <w:r w:rsidR="00D60C94">
        <w:rPr>
          <w:rFonts w:ascii="Times New Roman" w:hAnsi="Times New Roman"/>
          <w:sz w:val="22"/>
          <w:szCs w:val="22"/>
        </w:rPr>
        <w:t>,</w:t>
      </w:r>
      <w:r w:rsidRPr="00F942FB">
        <w:rPr>
          <w:rFonts w:ascii="Times New Roman" w:hAnsi="Times New Roman"/>
          <w:sz w:val="22"/>
          <w:szCs w:val="22"/>
        </w:rPr>
        <w:t xml:space="preserve"> Тарифов, опубликованная в порядке и в сроки, установленные </w:t>
      </w:r>
      <w:r w:rsidR="00D83751">
        <w:rPr>
          <w:rFonts w:ascii="Times New Roman" w:hAnsi="Times New Roman"/>
          <w:sz w:val="22"/>
          <w:szCs w:val="22"/>
        </w:rPr>
        <w:t>пунктом 7.1</w:t>
      </w:r>
      <w:r w:rsidR="008660C2">
        <w:rPr>
          <w:rFonts w:ascii="Times New Roman" w:hAnsi="Times New Roman"/>
          <w:sz w:val="22"/>
          <w:szCs w:val="22"/>
        </w:rPr>
        <w:t xml:space="preserve"> Договора ДУ</w:t>
      </w:r>
      <w:r w:rsidRPr="00F942FB">
        <w:rPr>
          <w:rFonts w:ascii="Times New Roman" w:hAnsi="Times New Roman"/>
          <w:sz w:val="22"/>
          <w:szCs w:val="22"/>
        </w:rPr>
        <w:t>, не была получена и/или изучена и/или правильно истолкована КЛИЕНТОМ.</w:t>
      </w:r>
    </w:p>
    <w:p w14:paraId="146C0071" w14:textId="2EEA256A" w:rsidR="004052BD" w:rsidRPr="00F942FB" w:rsidRDefault="00FC0FBD" w:rsidP="00C477C9">
      <w:pPr>
        <w:pStyle w:val="a4"/>
        <w:widowControl w:val="0"/>
        <w:numPr>
          <w:ilvl w:val="1"/>
          <w:numId w:val="19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КЛИЕНТ самостоятельно осуществляет своевременное информирование специализированного депозитария об изменении Договора ДУ, Тарифов.</w:t>
      </w:r>
    </w:p>
    <w:p w14:paraId="6693CCA8" w14:textId="7759B433" w:rsidR="008D34CB" w:rsidRPr="00D23A64" w:rsidRDefault="008D34CB" w:rsidP="00C477C9">
      <w:pPr>
        <w:pStyle w:val="a4"/>
        <w:widowControl w:val="0"/>
        <w:numPr>
          <w:ilvl w:val="1"/>
          <w:numId w:val="19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bookmarkStart w:id="8" w:name="_Hlk210838499"/>
      <w:r w:rsidRPr="00D23A64">
        <w:rPr>
          <w:rFonts w:ascii="Times New Roman" w:hAnsi="Times New Roman"/>
          <w:sz w:val="22"/>
          <w:szCs w:val="22"/>
        </w:rPr>
        <w:t>C момента вступления в силу изменений</w:t>
      </w:r>
      <w:r w:rsidR="00957160" w:rsidRPr="00D23A64">
        <w:rPr>
          <w:rFonts w:ascii="Times New Roman" w:hAnsi="Times New Roman"/>
          <w:sz w:val="22"/>
          <w:szCs w:val="22"/>
        </w:rPr>
        <w:t>,</w:t>
      </w:r>
      <w:r w:rsidR="00D60C94" w:rsidRPr="00D23A64">
        <w:rPr>
          <w:rFonts w:ascii="Times New Roman" w:hAnsi="Times New Roman"/>
          <w:sz w:val="22"/>
          <w:szCs w:val="22"/>
        </w:rPr>
        <w:t xml:space="preserve"> </w:t>
      </w:r>
      <w:r w:rsidRPr="00D23A64">
        <w:rPr>
          <w:rFonts w:ascii="Times New Roman" w:hAnsi="Times New Roman"/>
          <w:sz w:val="22"/>
          <w:szCs w:val="22"/>
        </w:rPr>
        <w:t>Договор</w:t>
      </w:r>
      <w:r w:rsidR="0056349E" w:rsidRPr="00D23A64">
        <w:rPr>
          <w:rFonts w:ascii="Times New Roman" w:hAnsi="Times New Roman"/>
          <w:sz w:val="22"/>
          <w:szCs w:val="22"/>
        </w:rPr>
        <w:t xml:space="preserve"> ДУ</w:t>
      </w:r>
      <w:r w:rsidRPr="00D23A64">
        <w:rPr>
          <w:rFonts w:ascii="Times New Roman" w:hAnsi="Times New Roman"/>
          <w:sz w:val="22"/>
          <w:szCs w:val="22"/>
        </w:rPr>
        <w:t xml:space="preserve">, </w:t>
      </w:r>
      <w:r w:rsidR="00D60C94" w:rsidRPr="00D23A64">
        <w:rPr>
          <w:rFonts w:ascii="Times New Roman" w:hAnsi="Times New Roman"/>
          <w:sz w:val="22"/>
          <w:szCs w:val="22"/>
        </w:rPr>
        <w:t xml:space="preserve">Тарифы </w:t>
      </w:r>
      <w:r w:rsidRPr="00D23A64">
        <w:rPr>
          <w:rFonts w:ascii="Times New Roman" w:hAnsi="Times New Roman"/>
          <w:sz w:val="22"/>
          <w:szCs w:val="22"/>
        </w:rPr>
        <w:t>счита</w:t>
      </w:r>
      <w:r w:rsidR="00D60C94" w:rsidRPr="00D23A64">
        <w:rPr>
          <w:rFonts w:ascii="Times New Roman" w:hAnsi="Times New Roman"/>
          <w:sz w:val="22"/>
          <w:szCs w:val="22"/>
        </w:rPr>
        <w:t>ю</w:t>
      </w:r>
      <w:r w:rsidRPr="00D23A64">
        <w:rPr>
          <w:rFonts w:ascii="Times New Roman" w:hAnsi="Times New Roman"/>
          <w:sz w:val="22"/>
          <w:szCs w:val="22"/>
        </w:rPr>
        <w:t>тся измененным</w:t>
      </w:r>
      <w:r w:rsidR="00D60C94" w:rsidRPr="00D23A64">
        <w:rPr>
          <w:rFonts w:ascii="Times New Roman" w:hAnsi="Times New Roman"/>
          <w:sz w:val="22"/>
          <w:szCs w:val="22"/>
        </w:rPr>
        <w:t>и</w:t>
      </w:r>
      <w:r w:rsidRPr="00D23A64">
        <w:rPr>
          <w:rFonts w:ascii="Times New Roman" w:hAnsi="Times New Roman"/>
          <w:sz w:val="22"/>
          <w:szCs w:val="22"/>
        </w:rPr>
        <w:t xml:space="preserve"> и изложенными в </w:t>
      </w:r>
      <w:r w:rsidR="00C92EA6" w:rsidRPr="00D23A64">
        <w:rPr>
          <w:rFonts w:ascii="Times New Roman" w:hAnsi="Times New Roman"/>
          <w:sz w:val="22"/>
          <w:szCs w:val="22"/>
        </w:rPr>
        <w:t xml:space="preserve">новой </w:t>
      </w:r>
      <w:r w:rsidRPr="00D23A64">
        <w:rPr>
          <w:rFonts w:ascii="Times New Roman" w:hAnsi="Times New Roman"/>
          <w:sz w:val="22"/>
          <w:szCs w:val="22"/>
        </w:rPr>
        <w:t>редакции</w:t>
      </w:r>
      <w:r w:rsidR="00D23A64" w:rsidRPr="00D23A64">
        <w:rPr>
          <w:rFonts w:ascii="Times New Roman" w:hAnsi="Times New Roman"/>
          <w:sz w:val="22"/>
          <w:szCs w:val="22"/>
        </w:rPr>
        <w:t>.</w:t>
      </w:r>
      <w:r w:rsidR="00D23A64" w:rsidRPr="000C1756">
        <w:rPr>
          <w:rFonts w:ascii="Times New Roman" w:hAnsi="Times New Roman"/>
          <w:sz w:val="22"/>
          <w:szCs w:val="22"/>
        </w:rPr>
        <w:t xml:space="preserve"> Изменение настоящего Договора ДУ, Тарифов не влечет изменение условий соглашений </w:t>
      </w:r>
      <w:r w:rsidR="00D23A64" w:rsidRPr="00D23A64">
        <w:rPr>
          <w:rFonts w:ascii="Times New Roman" w:hAnsi="Times New Roman"/>
          <w:sz w:val="22"/>
          <w:szCs w:val="22"/>
        </w:rPr>
        <w:t>о предоставлении дополнительных услуг, индивидуальных условий обслуживания, индивидуальных Тарифов</w:t>
      </w:r>
      <w:r w:rsidR="00D23A64" w:rsidRPr="000C1756">
        <w:rPr>
          <w:rFonts w:ascii="Times New Roman" w:hAnsi="Times New Roman"/>
          <w:sz w:val="22"/>
          <w:szCs w:val="22"/>
        </w:rPr>
        <w:t>, заключенных между БАНКОМ и КЛИЕНТОМ</w:t>
      </w:r>
      <w:r w:rsidR="002B0FD6">
        <w:rPr>
          <w:rFonts w:ascii="Times New Roman" w:hAnsi="Times New Roman"/>
          <w:sz w:val="22"/>
          <w:szCs w:val="22"/>
        </w:rPr>
        <w:t xml:space="preserve"> в соответствии с пунктом 2.1</w:t>
      </w:r>
      <w:r w:rsidR="003555C6">
        <w:rPr>
          <w:rFonts w:ascii="Times New Roman" w:hAnsi="Times New Roman"/>
          <w:sz w:val="22"/>
          <w:szCs w:val="22"/>
        </w:rPr>
        <w:t>7</w:t>
      </w:r>
      <w:r w:rsidR="002B0FD6">
        <w:rPr>
          <w:rFonts w:ascii="Times New Roman" w:hAnsi="Times New Roman"/>
          <w:sz w:val="22"/>
          <w:szCs w:val="22"/>
        </w:rPr>
        <w:t xml:space="preserve"> Договора ДУ</w:t>
      </w:r>
      <w:r w:rsidR="00D23A64" w:rsidRPr="000C1756">
        <w:rPr>
          <w:rFonts w:ascii="Times New Roman" w:hAnsi="Times New Roman"/>
          <w:sz w:val="22"/>
          <w:szCs w:val="22"/>
        </w:rPr>
        <w:t>, если в них не установлено иное.</w:t>
      </w:r>
    </w:p>
    <w:bookmarkEnd w:id="8"/>
    <w:p w14:paraId="7DCDBA07" w14:textId="77777777" w:rsidR="008D34CB" w:rsidRPr="0039207E" w:rsidRDefault="008D34CB" w:rsidP="0039207E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240" w:after="120" w:line="259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39207E">
        <w:rPr>
          <w:rFonts w:ascii="Times New Roman" w:hAnsi="Times New Roman"/>
          <w:b/>
          <w:sz w:val="22"/>
          <w:szCs w:val="22"/>
        </w:rPr>
        <w:t>Срок действия Договора</w:t>
      </w:r>
      <w:r w:rsidR="004C38C3" w:rsidRPr="0039207E">
        <w:rPr>
          <w:rFonts w:ascii="Times New Roman" w:hAnsi="Times New Roman"/>
          <w:b/>
          <w:sz w:val="22"/>
          <w:szCs w:val="22"/>
        </w:rPr>
        <w:t xml:space="preserve"> ДУ</w:t>
      </w:r>
      <w:r w:rsidRPr="0039207E">
        <w:rPr>
          <w:rFonts w:ascii="Times New Roman" w:hAnsi="Times New Roman"/>
          <w:b/>
          <w:sz w:val="22"/>
          <w:szCs w:val="22"/>
        </w:rPr>
        <w:t>. Порядок расторжения Договора</w:t>
      </w:r>
      <w:r w:rsidR="004C38C3" w:rsidRPr="0039207E">
        <w:rPr>
          <w:rFonts w:ascii="Times New Roman" w:hAnsi="Times New Roman"/>
          <w:b/>
          <w:sz w:val="22"/>
          <w:szCs w:val="22"/>
        </w:rPr>
        <w:t xml:space="preserve"> ДУ</w:t>
      </w:r>
    </w:p>
    <w:p w14:paraId="71A31133" w14:textId="32F5AF7D" w:rsidR="008D34CB" w:rsidRDefault="008D34CB" w:rsidP="00C477C9">
      <w:pPr>
        <w:pStyle w:val="a4"/>
        <w:widowControl w:val="0"/>
        <w:numPr>
          <w:ilvl w:val="1"/>
          <w:numId w:val="20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Договор </w:t>
      </w:r>
      <w:r w:rsidR="0056349E" w:rsidRPr="00F942FB">
        <w:rPr>
          <w:rFonts w:ascii="Times New Roman" w:hAnsi="Times New Roman"/>
          <w:sz w:val="22"/>
          <w:szCs w:val="22"/>
        </w:rPr>
        <w:t xml:space="preserve">ДУ </w:t>
      </w:r>
      <w:r w:rsidRPr="00F942FB">
        <w:rPr>
          <w:rFonts w:ascii="Times New Roman" w:hAnsi="Times New Roman"/>
          <w:sz w:val="22"/>
          <w:szCs w:val="22"/>
        </w:rPr>
        <w:t xml:space="preserve">вступает в силу </w:t>
      </w:r>
      <w:r w:rsidR="000A36B9">
        <w:rPr>
          <w:rFonts w:ascii="Times New Roman" w:hAnsi="Times New Roman"/>
          <w:sz w:val="22"/>
          <w:szCs w:val="22"/>
        </w:rPr>
        <w:t xml:space="preserve">и является заключенным </w:t>
      </w:r>
      <w:r w:rsidRPr="00F942FB">
        <w:rPr>
          <w:rFonts w:ascii="Times New Roman" w:hAnsi="Times New Roman"/>
          <w:sz w:val="22"/>
          <w:szCs w:val="22"/>
        </w:rPr>
        <w:t xml:space="preserve">с даты </w:t>
      </w:r>
      <w:r w:rsidR="00C92EA6">
        <w:rPr>
          <w:rFonts w:ascii="Times New Roman" w:hAnsi="Times New Roman"/>
          <w:sz w:val="22"/>
          <w:szCs w:val="22"/>
        </w:rPr>
        <w:t>принятия БАНКОМ</w:t>
      </w:r>
      <w:r w:rsidR="001F41C9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Заявления о присоединении</w:t>
      </w:r>
      <w:r w:rsidR="00C92EA6">
        <w:rPr>
          <w:rFonts w:ascii="Times New Roman" w:hAnsi="Times New Roman"/>
          <w:sz w:val="22"/>
          <w:szCs w:val="22"/>
        </w:rPr>
        <w:t xml:space="preserve"> </w:t>
      </w:r>
      <w:r w:rsidR="000A36B9">
        <w:rPr>
          <w:rFonts w:ascii="Times New Roman" w:hAnsi="Times New Roman"/>
          <w:sz w:val="22"/>
          <w:szCs w:val="22"/>
        </w:rPr>
        <w:t xml:space="preserve">к Договору ДУ </w:t>
      </w:r>
      <w:r w:rsidR="00C92EA6">
        <w:rPr>
          <w:rFonts w:ascii="Times New Roman" w:hAnsi="Times New Roman"/>
          <w:sz w:val="22"/>
          <w:szCs w:val="22"/>
        </w:rPr>
        <w:t>и открыти</w:t>
      </w:r>
      <w:r w:rsidR="005B534D">
        <w:rPr>
          <w:rFonts w:ascii="Times New Roman" w:hAnsi="Times New Roman"/>
          <w:sz w:val="22"/>
          <w:szCs w:val="22"/>
        </w:rPr>
        <w:t>я</w:t>
      </w:r>
      <w:r w:rsidR="00C92EA6">
        <w:rPr>
          <w:rFonts w:ascii="Times New Roman" w:hAnsi="Times New Roman"/>
          <w:sz w:val="22"/>
          <w:szCs w:val="22"/>
        </w:rPr>
        <w:t xml:space="preserve"> Счета ДУ</w:t>
      </w:r>
      <w:r w:rsidRPr="00F942FB">
        <w:rPr>
          <w:rFonts w:ascii="Times New Roman" w:hAnsi="Times New Roman"/>
          <w:sz w:val="22"/>
          <w:szCs w:val="22"/>
        </w:rPr>
        <w:t xml:space="preserve"> и действует неопределенный срок до момента его прекращения в порядке, предусмотренном законодательством </w:t>
      </w:r>
      <w:r w:rsidR="000A36B9">
        <w:rPr>
          <w:rFonts w:ascii="Times New Roman" w:hAnsi="Times New Roman"/>
          <w:sz w:val="22"/>
          <w:szCs w:val="22"/>
        </w:rPr>
        <w:t>Российской Федерации</w:t>
      </w:r>
      <w:r w:rsidR="000A36B9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и/или Договором</w:t>
      </w:r>
      <w:r w:rsidR="0056349E" w:rsidRPr="00F942FB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>.</w:t>
      </w:r>
    </w:p>
    <w:p w14:paraId="27DD8D3A" w14:textId="1AA77DDB" w:rsidR="00CD334A" w:rsidRPr="0088304D" w:rsidRDefault="00CD334A" w:rsidP="000C1756">
      <w:pPr>
        <w:pStyle w:val="a4"/>
        <w:widowControl w:val="0"/>
        <w:numPr>
          <w:ilvl w:val="1"/>
          <w:numId w:val="20"/>
        </w:numPr>
        <w:autoSpaceDE w:val="0"/>
        <w:autoSpaceDN w:val="0"/>
        <w:ind w:left="0" w:firstLine="709"/>
        <w:contextualSpacing w:val="0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88304D">
        <w:rPr>
          <w:rFonts w:ascii="Times New Roman" w:eastAsiaTheme="minorHAnsi" w:hAnsi="Times New Roman"/>
          <w:sz w:val="22"/>
          <w:szCs w:val="22"/>
          <w:lang w:eastAsia="en-US"/>
        </w:rPr>
        <w:t xml:space="preserve">При осуществлении специализированным депозитарием прекращения паевого инвестиционного фонда, списание денежных средств, находящихся на 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Счете ДУ</w:t>
      </w:r>
      <w:r w:rsidRPr="0088304D">
        <w:rPr>
          <w:rFonts w:ascii="Times New Roman" w:eastAsiaTheme="minorHAnsi" w:hAnsi="Times New Roman"/>
          <w:sz w:val="22"/>
          <w:szCs w:val="22"/>
          <w:lang w:eastAsia="en-US"/>
        </w:rPr>
        <w:t xml:space="preserve">, производится по распоряжению специализированного депозитария. Указанные операции проводятся БАНКОМ при предоставлении специализированным депозитарием заверенной Банком России выписки из реестра лицензий управляющих компаний, подтверждающей аннулирование (прекращение действия) лицензии 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КЛИЕНТА</w:t>
      </w:r>
      <w:r w:rsidRPr="0088304D"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14:paraId="17D7CF8F" w14:textId="1852B094" w:rsidR="008D34CB" w:rsidRPr="00F942FB" w:rsidRDefault="008D34CB" w:rsidP="00C477C9">
      <w:pPr>
        <w:pStyle w:val="a4"/>
        <w:widowControl w:val="0"/>
        <w:numPr>
          <w:ilvl w:val="1"/>
          <w:numId w:val="20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Договор </w:t>
      </w:r>
      <w:r w:rsidR="0056349E" w:rsidRPr="00F942FB">
        <w:rPr>
          <w:rFonts w:ascii="Times New Roman" w:hAnsi="Times New Roman"/>
          <w:sz w:val="22"/>
          <w:szCs w:val="22"/>
        </w:rPr>
        <w:t xml:space="preserve">ДУ </w:t>
      </w:r>
      <w:r w:rsidRPr="00F942FB">
        <w:rPr>
          <w:rFonts w:ascii="Times New Roman" w:hAnsi="Times New Roman"/>
          <w:sz w:val="22"/>
          <w:szCs w:val="22"/>
        </w:rPr>
        <w:t xml:space="preserve">может быть расторгнут по заявлению КЛИЕНТА в порядке, установленном </w:t>
      </w:r>
      <w:r w:rsidR="005B534D">
        <w:rPr>
          <w:rFonts w:ascii="Times New Roman" w:hAnsi="Times New Roman"/>
          <w:sz w:val="22"/>
          <w:szCs w:val="22"/>
        </w:rPr>
        <w:t>Российской Федерации</w:t>
      </w:r>
      <w:r w:rsidR="005B534D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 xml:space="preserve">законодательством </w:t>
      </w:r>
      <w:r w:rsidR="005B534D">
        <w:rPr>
          <w:rFonts w:ascii="Times New Roman" w:hAnsi="Times New Roman"/>
          <w:sz w:val="22"/>
          <w:szCs w:val="22"/>
        </w:rPr>
        <w:t>Российской Федерации</w:t>
      </w:r>
      <w:r w:rsidRPr="00F942FB">
        <w:rPr>
          <w:rFonts w:ascii="Times New Roman" w:hAnsi="Times New Roman"/>
          <w:sz w:val="22"/>
          <w:szCs w:val="22"/>
        </w:rPr>
        <w:t>.</w:t>
      </w:r>
    </w:p>
    <w:p w14:paraId="4D426881" w14:textId="71C3C878" w:rsidR="008D34CB" w:rsidRPr="00F942FB" w:rsidRDefault="008D34CB" w:rsidP="00C477C9">
      <w:pPr>
        <w:pStyle w:val="a4"/>
        <w:widowControl w:val="0"/>
        <w:numPr>
          <w:ilvl w:val="1"/>
          <w:numId w:val="20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При отсутствии операций по </w:t>
      </w:r>
      <w:r w:rsidR="00C92EA6">
        <w:rPr>
          <w:rFonts w:ascii="Times New Roman" w:hAnsi="Times New Roman"/>
          <w:sz w:val="22"/>
          <w:szCs w:val="22"/>
        </w:rPr>
        <w:t>С</w:t>
      </w:r>
      <w:r w:rsidRPr="00F942FB">
        <w:rPr>
          <w:rFonts w:ascii="Times New Roman" w:hAnsi="Times New Roman"/>
          <w:sz w:val="22"/>
          <w:szCs w:val="22"/>
        </w:rPr>
        <w:t>чету</w:t>
      </w:r>
      <w:r w:rsidR="00C92EA6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 xml:space="preserve"> КЛИЕНТА в течение одного года, </w:t>
      </w:r>
      <w:r w:rsidR="00C477C9" w:rsidRPr="00F942FB">
        <w:rPr>
          <w:rFonts w:ascii="Times New Roman" w:hAnsi="Times New Roman"/>
          <w:sz w:val="22"/>
          <w:szCs w:val="22"/>
        </w:rPr>
        <w:t>БАНК</w:t>
      </w:r>
      <w:r w:rsidRPr="00F942FB">
        <w:rPr>
          <w:rFonts w:ascii="Times New Roman" w:hAnsi="Times New Roman"/>
          <w:sz w:val="22"/>
          <w:szCs w:val="22"/>
        </w:rPr>
        <w:t xml:space="preserve"> вправе в </w:t>
      </w:r>
      <w:r w:rsidRPr="00F942FB">
        <w:rPr>
          <w:rFonts w:ascii="Times New Roman" w:hAnsi="Times New Roman"/>
          <w:sz w:val="22"/>
          <w:szCs w:val="22"/>
        </w:rPr>
        <w:lastRenderedPageBreak/>
        <w:t xml:space="preserve">одностороннем порядке отказаться от исполнения </w:t>
      </w:r>
      <w:r w:rsidR="00D25D40">
        <w:rPr>
          <w:rFonts w:ascii="Times New Roman" w:hAnsi="Times New Roman"/>
          <w:sz w:val="22"/>
          <w:szCs w:val="22"/>
        </w:rPr>
        <w:t>Д</w:t>
      </w:r>
      <w:r w:rsidRPr="00F942FB">
        <w:rPr>
          <w:rFonts w:ascii="Times New Roman" w:hAnsi="Times New Roman"/>
          <w:sz w:val="22"/>
          <w:szCs w:val="22"/>
        </w:rPr>
        <w:t xml:space="preserve">оговора </w:t>
      </w:r>
      <w:r w:rsidR="0056349E" w:rsidRPr="00F942FB">
        <w:rPr>
          <w:rFonts w:ascii="Times New Roman" w:hAnsi="Times New Roman"/>
          <w:sz w:val="22"/>
          <w:szCs w:val="22"/>
        </w:rPr>
        <w:t>ДУ</w:t>
      </w:r>
      <w:r w:rsidRPr="00F942FB">
        <w:rPr>
          <w:rFonts w:ascii="Times New Roman" w:hAnsi="Times New Roman"/>
          <w:sz w:val="22"/>
          <w:szCs w:val="22"/>
        </w:rPr>
        <w:t>, предупредив К</w:t>
      </w:r>
      <w:r w:rsidR="00C477C9" w:rsidRPr="00F942FB">
        <w:rPr>
          <w:rFonts w:ascii="Times New Roman" w:hAnsi="Times New Roman"/>
          <w:sz w:val="22"/>
          <w:szCs w:val="22"/>
        </w:rPr>
        <w:t>ЛИЕНТА</w:t>
      </w:r>
      <w:r w:rsidRPr="00F942FB">
        <w:rPr>
          <w:rFonts w:ascii="Times New Roman" w:hAnsi="Times New Roman"/>
          <w:sz w:val="22"/>
          <w:szCs w:val="22"/>
        </w:rPr>
        <w:t xml:space="preserve"> об этом в письменной форме. Договор </w:t>
      </w:r>
      <w:r w:rsidR="0056349E" w:rsidRPr="00F942FB">
        <w:rPr>
          <w:rFonts w:ascii="Times New Roman" w:hAnsi="Times New Roman"/>
          <w:sz w:val="22"/>
          <w:szCs w:val="22"/>
        </w:rPr>
        <w:t xml:space="preserve">ДУ </w:t>
      </w:r>
      <w:r w:rsidRPr="00F942FB">
        <w:rPr>
          <w:rFonts w:ascii="Times New Roman" w:hAnsi="Times New Roman"/>
          <w:sz w:val="22"/>
          <w:szCs w:val="22"/>
        </w:rPr>
        <w:t xml:space="preserve">считается расторгнутым по истечении двух месяцев со дня направления </w:t>
      </w:r>
      <w:r w:rsidR="00C477C9" w:rsidRPr="00F942FB">
        <w:rPr>
          <w:rFonts w:ascii="Times New Roman" w:hAnsi="Times New Roman"/>
          <w:sz w:val="22"/>
          <w:szCs w:val="22"/>
        </w:rPr>
        <w:t>БАНКОМ</w:t>
      </w:r>
      <w:r w:rsidRPr="00F942FB">
        <w:rPr>
          <w:rFonts w:ascii="Times New Roman" w:hAnsi="Times New Roman"/>
          <w:sz w:val="22"/>
          <w:szCs w:val="22"/>
        </w:rPr>
        <w:t xml:space="preserve"> такого предупреждения.</w:t>
      </w:r>
    </w:p>
    <w:p w14:paraId="07B0089D" w14:textId="3054B6BF" w:rsidR="008D34CB" w:rsidRPr="00F942FB" w:rsidRDefault="008D34CB" w:rsidP="00C477C9">
      <w:pPr>
        <w:pStyle w:val="a4"/>
        <w:widowControl w:val="0"/>
        <w:numPr>
          <w:ilvl w:val="1"/>
          <w:numId w:val="20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Б</w:t>
      </w:r>
      <w:r w:rsidR="00C477C9" w:rsidRPr="00F942FB">
        <w:rPr>
          <w:rFonts w:ascii="Times New Roman" w:hAnsi="Times New Roman"/>
          <w:sz w:val="22"/>
          <w:szCs w:val="22"/>
        </w:rPr>
        <w:t>АНК</w:t>
      </w:r>
      <w:r w:rsidRPr="00F942FB">
        <w:rPr>
          <w:rFonts w:ascii="Times New Roman" w:hAnsi="Times New Roman"/>
          <w:sz w:val="22"/>
          <w:szCs w:val="22"/>
        </w:rPr>
        <w:t xml:space="preserve"> вправе расторгнуть </w:t>
      </w:r>
      <w:r w:rsidR="00181852" w:rsidRPr="00F942FB">
        <w:rPr>
          <w:rFonts w:ascii="Times New Roman" w:hAnsi="Times New Roman"/>
          <w:sz w:val="22"/>
          <w:szCs w:val="22"/>
        </w:rPr>
        <w:t>Д</w:t>
      </w:r>
      <w:r w:rsidRPr="00F942FB">
        <w:rPr>
          <w:rFonts w:ascii="Times New Roman" w:hAnsi="Times New Roman"/>
          <w:sz w:val="22"/>
          <w:szCs w:val="22"/>
        </w:rPr>
        <w:t xml:space="preserve">оговор </w:t>
      </w:r>
      <w:r w:rsidR="0056349E" w:rsidRPr="00F942FB">
        <w:rPr>
          <w:rFonts w:ascii="Times New Roman" w:hAnsi="Times New Roman"/>
          <w:sz w:val="22"/>
          <w:szCs w:val="22"/>
        </w:rPr>
        <w:t>ДУ</w:t>
      </w:r>
      <w:r w:rsidRPr="00F942FB">
        <w:rPr>
          <w:rFonts w:ascii="Times New Roman" w:hAnsi="Times New Roman"/>
          <w:sz w:val="22"/>
          <w:szCs w:val="22"/>
        </w:rPr>
        <w:t xml:space="preserve"> в случаях, установленных законом, с обязательным письменным уведомлением об этом </w:t>
      </w:r>
      <w:r w:rsidR="00C477C9" w:rsidRPr="00F942FB">
        <w:rPr>
          <w:rFonts w:ascii="Times New Roman" w:hAnsi="Times New Roman"/>
          <w:sz w:val="22"/>
          <w:szCs w:val="22"/>
        </w:rPr>
        <w:t>КЛИЕНТА</w:t>
      </w:r>
      <w:r w:rsidRPr="00F942FB">
        <w:rPr>
          <w:rFonts w:ascii="Times New Roman" w:hAnsi="Times New Roman"/>
          <w:sz w:val="22"/>
          <w:szCs w:val="22"/>
        </w:rPr>
        <w:t xml:space="preserve">. Договор </w:t>
      </w:r>
      <w:r w:rsidR="0056349E" w:rsidRPr="00F942FB">
        <w:rPr>
          <w:rFonts w:ascii="Times New Roman" w:hAnsi="Times New Roman"/>
          <w:sz w:val="22"/>
          <w:szCs w:val="22"/>
        </w:rPr>
        <w:t xml:space="preserve">ДУ </w:t>
      </w:r>
      <w:r w:rsidRPr="00F942FB">
        <w:rPr>
          <w:rFonts w:ascii="Times New Roman" w:hAnsi="Times New Roman"/>
          <w:sz w:val="22"/>
          <w:szCs w:val="22"/>
        </w:rPr>
        <w:t xml:space="preserve">считается расторгнутым по истечении </w:t>
      </w:r>
      <w:r w:rsidR="00941C5C">
        <w:rPr>
          <w:rFonts w:ascii="Times New Roman" w:hAnsi="Times New Roman"/>
          <w:sz w:val="22"/>
          <w:szCs w:val="22"/>
        </w:rPr>
        <w:t>60 (Ш</w:t>
      </w:r>
      <w:r w:rsidRPr="00F942FB">
        <w:rPr>
          <w:rFonts w:ascii="Times New Roman" w:hAnsi="Times New Roman"/>
          <w:sz w:val="22"/>
          <w:szCs w:val="22"/>
        </w:rPr>
        <w:t>естидесяти</w:t>
      </w:r>
      <w:r w:rsidR="00941C5C">
        <w:rPr>
          <w:rFonts w:ascii="Times New Roman" w:hAnsi="Times New Roman"/>
          <w:sz w:val="22"/>
          <w:szCs w:val="22"/>
        </w:rPr>
        <w:t>)</w:t>
      </w:r>
      <w:r w:rsidRPr="00F942FB">
        <w:rPr>
          <w:rFonts w:ascii="Times New Roman" w:hAnsi="Times New Roman"/>
          <w:sz w:val="22"/>
          <w:szCs w:val="22"/>
        </w:rPr>
        <w:t xml:space="preserve"> дней со дня направления </w:t>
      </w:r>
      <w:r w:rsidR="00C477C9" w:rsidRPr="00F942FB">
        <w:rPr>
          <w:rFonts w:ascii="Times New Roman" w:hAnsi="Times New Roman"/>
          <w:sz w:val="22"/>
          <w:szCs w:val="22"/>
        </w:rPr>
        <w:t>БАНКОМ КЛИЕНТУ</w:t>
      </w:r>
      <w:r w:rsidRPr="00F942FB">
        <w:rPr>
          <w:rFonts w:ascii="Times New Roman" w:hAnsi="Times New Roman"/>
          <w:sz w:val="22"/>
          <w:szCs w:val="22"/>
        </w:rPr>
        <w:t xml:space="preserve"> уведомления о расторжении </w:t>
      </w:r>
      <w:r w:rsidR="00181852" w:rsidRPr="00F942FB">
        <w:rPr>
          <w:rFonts w:ascii="Times New Roman" w:hAnsi="Times New Roman"/>
          <w:sz w:val="22"/>
          <w:szCs w:val="22"/>
        </w:rPr>
        <w:t>Д</w:t>
      </w:r>
      <w:r w:rsidRPr="00F942FB">
        <w:rPr>
          <w:rFonts w:ascii="Times New Roman" w:hAnsi="Times New Roman"/>
          <w:sz w:val="22"/>
          <w:szCs w:val="22"/>
        </w:rPr>
        <w:t xml:space="preserve">оговора </w:t>
      </w:r>
      <w:r w:rsidR="0056349E" w:rsidRPr="00F942FB">
        <w:rPr>
          <w:rFonts w:ascii="Times New Roman" w:hAnsi="Times New Roman"/>
          <w:sz w:val="22"/>
          <w:szCs w:val="22"/>
        </w:rPr>
        <w:t>ДУ</w:t>
      </w:r>
      <w:r w:rsidRPr="00F942FB">
        <w:rPr>
          <w:rFonts w:ascii="Times New Roman" w:hAnsi="Times New Roman"/>
          <w:sz w:val="22"/>
          <w:szCs w:val="22"/>
        </w:rPr>
        <w:t>.</w:t>
      </w:r>
    </w:p>
    <w:p w14:paraId="07472A28" w14:textId="26A97412" w:rsidR="008D34CB" w:rsidRPr="00F942FB" w:rsidRDefault="008D34CB" w:rsidP="00C477C9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Со дня направления </w:t>
      </w:r>
      <w:r w:rsidR="00C477C9" w:rsidRPr="00F942FB">
        <w:rPr>
          <w:rFonts w:ascii="Times New Roman" w:hAnsi="Times New Roman"/>
          <w:sz w:val="22"/>
          <w:szCs w:val="22"/>
        </w:rPr>
        <w:t>БАНКОМ КЛИЕНТУ</w:t>
      </w:r>
      <w:r w:rsidRPr="00F942FB">
        <w:rPr>
          <w:rFonts w:ascii="Times New Roman" w:hAnsi="Times New Roman"/>
          <w:sz w:val="22"/>
          <w:szCs w:val="22"/>
        </w:rPr>
        <w:t xml:space="preserve"> уведомления о расторжении </w:t>
      </w:r>
      <w:r w:rsidR="00D25D40">
        <w:rPr>
          <w:rFonts w:ascii="Times New Roman" w:hAnsi="Times New Roman"/>
          <w:sz w:val="22"/>
          <w:szCs w:val="22"/>
        </w:rPr>
        <w:t>Д</w:t>
      </w:r>
      <w:r w:rsidRPr="00F942FB">
        <w:rPr>
          <w:rFonts w:ascii="Times New Roman" w:hAnsi="Times New Roman"/>
          <w:sz w:val="22"/>
          <w:szCs w:val="22"/>
        </w:rPr>
        <w:t xml:space="preserve">оговора </w:t>
      </w:r>
      <w:r w:rsidR="0056349E" w:rsidRPr="00F942FB">
        <w:rPr>
          <w:rFonts w:ascii="Times New Roman" w:hAnsi="Times New Roman"/>
          <w:sz w:val="22"/>
          <w:szCs w:val="22"/>
        </w:rPr>
        <w:t xml:space="preserve">ДУ </w:t>
      </w:r>
      <w:r w:rsidRPr="00F942FB">
        <w:rPr>
          <w:rFonts w:ascii="Times New Roman" w:hAnsi="Times New Roman"/>
          <w:sz w:val="22"/>
          <w:szCs w:val="22"/>
        </w:rPr>
        <w:t xml:space="preserve">до дня, когда </w:t>
      </w:r>
      <w:r w:rsidR="0056349E" w:rsidRPr="00F942FB">
        <w:rPr>
          <w:rFonts w:ascii="Times New Roman" w:hAnsi="Times New Roman"/>
          <w:sz w:val="22"/>
          <w:szCs w:val="22"/>
        </w:rPr>
        <w:t>Д</w:t>
      </w:r>
      <w:r w:rsidRPr="00F942FB">
        <w:rPr>
          <w:rFonts w:ascii="Times New Roman" w:hAnsi="Times New Roman"/>
          <w:sz w:val="22"/>
          <w:szCs w:val="22"/>
        </w:rPr>
        <w:t>оговор</w:t>
      </w:r>
      <w:r w:rsidR="0056349E" w:rsidRPr="00F942FB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 xml:space="preserve"> считается расторгнутым, </w:t>
      </w:r>
      <w:r w:rsidR="00C477C9" w:rsidRPr="00F942FB">
        <w:rPr>
          <w:rFonts w:ascii="Times New Roman" w:hAnsi="Times New Roman"/>
          <w:sz w:val="22"/>
          <w:szCs w:val="22"/>
        </w:rPr>
        <w:t>БАНК</w:t>
      </w:r>
      <w:r w:rsidRPr="00F942FB">
        <w:rPr>
          <w:rFonts w:ascii="Times New Roman" w:hAnsi="Times New Roman"/>
          <w:sz w:val="22"/>
          <w:szCs w:val="22"/>
        </w:rPr>
        <w:t xml:space="preserve"> не вправе осуществлять операции по </w:t>
      </w:r>
      <w:r w:rsidR="00D25D40">
        <w:rPr>
          <w:rFonts w:ascii="Times New Roman" w:hAnsi="Times New Roman"/>
          <w:sz w:val="22"/>
          <w:szCs w:val="22"/>
        </w:rPr>
        <w:t>С</w:t>
      </w:r>
      <w:r w:rsidRPr="00F942FB">
        <w:rPr>
          <w:rFonts w:ascii="Times New Roman" w:hAnsi="Times New Roman"/>
          <w:sz w:val="22"/>
          <w:szCs w:val="22"/>
        </w:rPr>
        <w:t>чету</w:t>
      </w:r>
      <w:r w:rsidR="00D25D40">
        <w:rPr>
          <w:rFonts w:ascii="Times New Roman" w:hAnsi="Times New Roman"/>
          <w:sz w:val="22"/>
          <w:szCs w:val="22"/>
        </w:rPr>
        <w:t xml:space="preserve"> ДУ </w:t>
      </w:r>
      <w:r w:rsidRPr="00F942FB">
        <w:rPr>
          <w:rFonts w:ascii="Times New Roman" w:hAnsi="Times New Roman"/>
          <w:sz w:val="22"/>
          <w:szCs w:val="22"/>
        </w:rPr>
        <w:t xml:space="preserve"> </w:t>
      </w:r>
      <w:r w:rsidR="00C477C9" w:rsidRPr="00F942FB">
        <w:rPr>
          <w:rFonts w:ascii="Times New Roman" w:hAnsi="Times New Roman"/>
          <w:sz w:val="22"/>
          <w:szCs w:val="22"/>
        </w:rPr>
        <w:t>КЛИЕНТА</w:t>
      </w:r>
      <w:r w:rsidRPr="00F942FB">
        <w:rPr>
          <w:rFonts w:ascii="Times New Roman" w:hAnsi="Times New Roman"/>
          <w:sz w:val="22"/>
          <w:szCs w:val="22"/>
        </w:rPr>
        <w:t xml:space="preserve">, за исключением операций по взиманию платы за услуги </w:t>
      </w:r>
      <w:r w:rsidR="00C477C9" w:rsidRPr="00F942FB">
        <w:rPr>
          <w:rFonts w:ascii="Times New Roman" w:hAnsi="Times New Roman"/>
          <w:sz w:val="22"/>
          <w:szCs w:val="22"/>
        </w:rPr>
        <w:t>БАНКА</w:t>
      </w:r>
      <w:r w:rsidRPr="00F942FB">
        <w:rPr>
          <w:rFonts w:ascii="Times New Roman" w:hAnsi="Times New Roman"/>
          <w:sz w:val="22"/>
          <w:szCs w:val="22"/>
        </w:rPr>
        <w:t>; по перечислению обязательных платежей в бюджет; перечислению или выдаче остатка денежных средств К</w:t>
      </w:r>
      <w:r w:rsidR="00C477C9" w:rsidRPr="00F942FB">
        <w:rPr>
          <w:rFonts w:ascii="Times New Roman" w:hAnsi="Times New Roman"/>
          <w:sz w:val="22"/>
          <w:szCs w:val="22"/>
        </w:rPr>
        <w:t>ЛИЕНТУ</w:t>
      </w:r>
      <w:r w:rsidRPr="00F942FB">
        <w:rPr>
          <w:rFonts w:ascii="Times New Roman" w:hAnsi="Times New Roman"/>
          <w:sz w:val="22"/>
          <w:szCs w:val="22"/>
        </w:rPr>
        <w:t xml:space="preserve"> после получения соответствующего письменного заявления; зачисления денежны</w:t>
      </w:r>
      <w:r w:rsidR="00B80E5E">
        <w:rPr>
          <w:rFonts w:ascii="Times New Roman" w:hAnsi="Times New Roman"/>
          <w:sz w:val="22"/>
          <w:szCs w:val="22"/>
        </w:rPr>
        <w:t>х</w:t>
      </w:r>
      <w:r w:rsidRPr="00F942FB">
        <w:rPr>
          <w:rFonts w:ascii="Times New Roman" w:hAnsi="Times New Roman"/>
          <w:sz w:val="22"/>
          <w:szCs w:val="22"/>
        </w:rPr>
        <w:t xml:space="preserve"> средств на специальный счет в Банке России в случае неявки </w:t>
      </w:r>
      <w:r w:rsidR="00C477C9" w:rsidRPr="00F942FB">
        <w:rPr>
          <w:rFonts w:ascii="Times New Roman" w:hAnsi="Times New Roman"/>
          <w:sz w:val="22"/>
          <w:szCs w:val="22"/>
        </w:rPr>
        <w:t>КЛИЕНТА</w:t>
      </w:r>
      <w:r w:rsidRPr="00F942FB">
        <w:rPr>
          <w:rFonts w:ascii="Times New Roman" w:hAnsi="Times New Roman"/>
          <w:sz w:val="22"/>
          <w:szCs w:val="22"/>
        </w:rPr>
        <w:t xml:space="preserve"> за получением остатка денежных средств на </w:t>
      </w:r>
      <w:r w:rsidR="00D25D40">
        <w:rPr>
          <w:rFonts w:ascii="Times New Roman" w:hAnsi="Times New Roman"/>
          <w:sz w:val="22"/>
          <w:szCs w:val="22"/>
        </w:rPr>
        <w:t>С</w:t>
      </w:r>
      <w:r w:rsidRPr="00F942FB">
        <w:rPr>
          <w:rFonts w:ascii="Times New Roman" w:hAnsi="Times New Roman"/>
          <w:sz w:val="22"/>
          <w:szCs w:val="22"/>
        </w:rPr>
        <w:t xml:space="preserve">чете </w:t>
      </w:r>
      <w:r w:rsidR="00D25D40">
        <w:rPr>
          <w:rFonts w:ascii="Times New Roman" w:hAnsi="Times New Roman"/>
          <w:sz w:val="22"/>
          <w:szCs w:val="22"/>
        </w:rPr>
        <w:t>ДУ</w:t>
      </w:r>
      <w:r w:rsidR="00B80E5E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 xml:space="preserve">в течение </w:t>
      </w:r>
      <w:r w:rsidR="00941C5C">
        <w:rPr>
          <w:rFonts w:ascii="Times New Roman" w:hAnsi="Times New Roman"/>
          <w:sz w:val="22"/>
          <w:szCs w:val="22"/>
        </w:rPr>
        <w:t>60 (Ш</w:t>
      </w:r>
      <w:r w:rsidRPr="00F942FB">
        <w:rPr>
          <w:rFonts w:ascii="Times New Roman" w:hAnsi="Times New Roman"/>
          <w:sz w:val="22"/>
          <w:szCs w:val="22"/>
        </w:rPr>
        <w:t>естидесяти</w:t>
      </w:r>
      <w:r w:rsidR="00941C5C">
        <w:rPr>
          <w:rFonts w:ascii="Times New Roman" w:hAnsi="Times New Roman"/>
          <w:sz w:val="22"/>
          <w:szCs w:val="22"/>
        </w:rPr>
        <w:t>)</w:t>
      </w:r>
      <w:r w:rsidRPr="00F942FB">
        <w:rPr>
          <w:rFonts w:ascii="Times New Roman" w:hAnsi="Times New Roman"/>
          <w:sz w:val="22"/>
          <w:szCs w:val="22"/>
        </w:rPr>
        <w:t xml:space="preserve"> дней со дня направления </w:t>
      </w:r>
      <w:r w:rsidR="00C477C9" w:rsidRPr="00F942FB">
        <w:rPr>
          <w:rFonts w:ascii="Times New Roman" w:hAnsi="Times New Roman"/>
          <w:sz w:val="22"/>
          <w:szCs w:val="22"/>
        </w:rPr>
        <w:t>БАНКОМ КЛИЕНТУ</w:t>
      </w:r>
      <w:r w:rsidRPr="00F942FB">
        <w:rPr>
          <w:rFonts w:ascii="Times New Roman" w:hAnsi="Times New Roman"/>
          <w:sz w:val="22"/>
          <w:szCs w:val="22"/>
        </w:rPr>
        <w:t xml:space="preserve"> уведомления.</w:t>
      </w:r>
    </w:p>
    <w:p w14:paraId="50290012" w14:textId="4A71B6AF" w:rsidR="008D34CB" w:rsidRPr="00F942FB" w:rsidRDefault="008D34CB" w:rsidP="00C477C9">
      <w:pPr>
        <w:pStyle w:val="a4"/>
        <w:widowControl w:val="0"/>
        <w:numPr>
          <w:ilvl w:val="1"/>
          <w:numId w:val="20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 По требованию Б</w:t>
      </w:r>
      <w:r w:rsidR="00C477C9" w:rsidRPr="00F942FB">
        <w:rPr>
          <w:rFonts w:ascii="Times New Roman" w:hAnsi="Times New Roman"/>
          <w:sz w:val="22"/>
          <w:szCs w:val="22"/>
        </w:rPr>
        <w:t>АНКА</w:t>
      </w:r>
      <w:r w:rsidRPr="00F942FB">
        <w:rPr>
          <w:rFonts w:ascii="Times New Roman" w:hAnsi="Times New Roman"/>
          <w:sz w:val="22"/>
          <w:szCs w:val="22"/>
        </w:rPr>
        <w:t xml:space="preserve"> Договор </w:t>
      </w:r>
      <w:r w:rsidR="0056349E" w:rsidRPr="00F942FB">
        <w:rPr>
          <w:rFonts w:ascii="Times New Roman" w:hAnsi="Times New Roman"/>
          <w:sz w:val="22"/>
          <w:szCs w:val="22"/>
        </w:rPr>
        <w:t xml:space="preserve">ДУ </w:t>
      </w:r>
      <w:r w:rsidRPr="00F942FB">
        <w:rPr>
          <w:rFonts w:ascii="Times New Roman" w:hAnsi="Times New Roman"/>
          <w:sz w:val="22"/>
          <w:szCs w:val="22"/>
        </w:rPr>
        <w:t>может быть расторгнут судом в случаях, установленных законом.</w:t>
      </w:r>
    </w:p>
    <w:p w14:paraId="4FF48D94" w14:textId="3AEC87F4" w:rsidR="008D34CB" w:rsidRPr="00F942FB" w:rsidRDefault="008D34CB" w:rsidP="00C477C9">
      <w:pPr>
        <w:pStyle w:val="a4"/>
        <w:widowControl w:val="0"/>
        <w:numPr>
          <w:ilvl w:val="1"/>
          <w:numId w:val="20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Со дня прекращения действия настоящего Договора</w:t>
      </w:r>
      <w:r w:rsidR="00CC7DD9" w:rsidRPr="00F942FB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>, Б</w:t>
      </w:r>
      <w:r w:rsidR="00C477C9" w:rsidRPr="00F942FB">
        <w:rPr>
          <w:rFonts w:ascii="Times New Roman" w:hAnsi="Times New Roman"/>
          <w:sz w:val="22"/>
          <w:szCs w:val="22"/>
        </w:rPr>
        <w:t>АНК</w:t>
      </w:r>
      <w:r w:rsidRPr="00F942FB">
        <w:rPr>
          <w:rFonts w:ascii="Times New Roman" w:hAnsi="Times New Roman"/>
          <w:sz w:val="22"/>
          <w:szCs w:val="22"/>
        </w:rPr>
        <w:t xml:space="preserve"> прекращает приходные и расходные операции по </w:t>
      </w:r>
      <w:r w:rsidR="00D25D40">
        <w:rPr>
          <w:rFonts w:ascii="Times New Roman" w:hAnsi="Times New Roman"/>
          <w:sz w:val="22"/>
          <w:szCs w:val="22"/>
        </w:rPr>
        <w:t>С</w:t>
      </w:r>
      <w:r w:rsidRPr="00F942FB">
        <w:rPr>
          <w:rFonts w:ascii="Times New Roman" w:hAnsi="Times New Roman"/>
          <w:sz w:val="22"/>
          <w:szCs w:val="22"/>
        </w:rPr>
        <w:t>чет</w:t>
      </w:r>
      <w:r w:rsidR="00B80E5E">
        <w:rPr>
          <w:rFonts w:ascii="Times New Roman" w:hAnsi="Times New Roman"/>
          <w:sz w:val="22"/>
          <w:szCs w:val="22"/>
        </w:rPr>
        <w:t>у</w:t>
      </w:r>
      <w:r w:rsidR="00CC7DD9" w:rsidRPr="00F942FB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 xml:space="preserve"> </w:t>
      </w:r>
      <w:r w:rsidR="00CC7DD9" w:rsidRPr="00F942FB">
        <w:rPr>
          <w:rFonts w:ascii="Times New Roman" w:hAnsi="Times New Roman"/>
          <w:sz w:val="22"/>
          <w:szCs w:val="22"/>
        </w:rPr>
        <w:t>КЛИЕНТА</w:t>
      </w:r>
      <w:r w:rsidRPr="00F942FB">
        <w:rPr>
          <w:rFonts w:ascii="Times New Roman" w:hAnsi="Times New Roman"/>
          <w:sz w:val="22"/>
          <w:szCs w:val="22"/>
        </w:rPr>
        <w:t xml:space="preserve">. Денежные средства, поступившие </w:t>
      </w:r>
      <w:r w:rsidR="00CC7DD9" w:rsidRPr="00F942FB">
        <w:rPr>
          <w:rFonts w:ascii="Times New Roman" w:hAnsi="Times New Roman"/>
          <w:sz w:val="22"/>
          <w:szCs w:val="22"/>
        </w:rPr>
        <w:t xml:space="preserve">КЛИЕНТУ </w:t>
      </w:r>
      <w:r w:rsidRPr="00F942FB">
        <w:rPr>
          <w:rFonts w:ascii="Times New Roman" w:hAnsi="Times New Roman"/>
          <w:sz w:val="22"/>
          <w:szCs w:val="22"/>
        </w:rPr>
        <w:t>после прекращения Договора</w:t>
      </w:r>
      <w:r w:rsidR="00CC7DD9" w:rsidRPr="00F942FB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>, возвращаются отправителю с основанием отказа: «счет закрыт».</w:t>
      </w:r>
    </w:p>
    <w:p w14:paraId="2E400049" w14:textId="353EA8B0" w:rsidR="00CC7DD9" w:rsidRPr="00F942FB" w:rsidRDefault="00F63388" w:rsidP="00C477C9">
      <w:pPr>
        <w:pStyle w:val="a4"/>
        <w:widowControl w:val="0"/>
        <w:numPr>
          <w:ilvl w:val="1"/>
          <w:numId w:val="20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Р</w:t>
      </w:r>
      <w:r w:rsidR="00CC7DD9" w:rsidRPr="00F942FB">
        <w:rPr>
          <w:rFonts w:ascii="Times New Roman" w:hAnsi="Times New Roman"/>
          <w:sz w:val="22"/>
          <w:szCs w:val="22"/>
        </w:rPr>
        <w:t xml:space="preserve">асторжение Договора ДУ является основанием для закрытия </w:t>
      </w:r>
      <w:r w:rsidR="00D25D40">
        <w:rPr>
          <w:rFonts w:ascii="Times New Roman" w:hAnsi="Times New Roman"/>
          <w:sz w:val="22"/>
          <w:szCs w:val="22"/>
        </w:rPr>
        <w:t>С</w:t>
      </w:r>
      <w:r w:rsidR="00CC7DD9" w:rsidRPr="00F942FB">
        <w:rPr>
          <w:rFonts w:ascii="Times New Roman" w:hAnsi="Times New Roman"/>
          <w:sz w:val="22"/>
          <w:szCs w:val="22"/>
        </w:rPr>
        <w:t>четов ДУ КЛИЕНТА.</w:t>
      </w:r>
    </w:p>
    <w:p w14:paraId="0A2646AB" w14:textId="7AE1F7D1" w:rsidR="008D34CB" w:rsidRPr="0039207E" w:rsidRDefault="008D34CB" w:rsidP="0039207E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240" w:after="120" w:line="259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39207E">
        <w:rPr>
          <w:rFonts w:ascii="Times New Roman" w:hAnsi="Times New Roman"/>
          <w:b/>
          <w:sz w:val="22"/>
          <w:szCs w:val="22"/>
        </w:rPr>
        <w:t>Порядок разрешения споров</w:t>
      </w:r>
    </w:p>
    <w:p w14:paraId="1BC0E065" w14:textId="6916FC81" w:rsidR="008D34CB" w:rsidRPr="00DD1A8F" w:rsidRDefault="008D34CB" w:rsidP="00DD1A8F">
      <w:pPr>
        <w:pStyle w:val="a4"/>
        <w:widowControl w:val="0"/>
        <w:numPr>
          <w:ilvl w:val="1"/>
          <w:numId w:val="47"/>
        </w:numPr>
        <w:tabs>
          <w:tab w:val="left" w:pos="-7230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DD1A8F">
        <w:rPr>
          <w:rFonts w:ascii="Times New Roman" w:hAnsi="Times New Roman"/>
          <w:sz w:val="22"/>
          <w:szCs w:val="22"/>
        </w:rPr>
        <w:t>Стороны будут стремиться урегулировать споры, возникающие из условий Договора</w:t>
      </w:r>
      <w:r w:rsidR="0056349E" w:rsidRPr="00DD1A8F">
        <w:rPr>
          <w:rFonts w:ascii="Times New Roman" w:hAnsi="Times New Roman"/>
          <w:sz w:val="22"/>
          <w:szCs w:val="22"/>
        </w:rPr>
        <w:t xml:space="preserve"> ДУ</w:t>
      </w:r>
      <w:r w:rsidRPr="00DD1A8F">
        <w:rPr>
          <w:rFonts w:ascii="Times New Roman" w:hAnsi="Times New Roman"/>
          <w:sz w:val="22"/>
          <w:szCs w:val="22"/>
        </w:rPr>
        <w:t xml:space="preserve">, путем проведения переговоров. В случае если Стороны не придут к соглашению, спор подлежит разрешению в соответствии с законодательством </w:t>
      </w:r>
      <w:r w:rsidR="00744B24" w:rsidRPr="00DD1A8F">
        <w:rPr>
          <w:rFonts w:ascii="Times New Roman" w:hAnsi="Times New Roman"/>
          <w:sz w:val="22"/>
          <w:szCs w:val="22"/>
        </w:rPr>
        <w:t xml:space="preserve">Российской Федерации </w:t>
      </w:r>
      <w:r w:rsidRPr="00DD1A8F">
        <w:rPr>
          <w:rFonts w:ascii="Times New Roman" w:hAnsi="Times New Roman"/>
          <w:sz w:val="22"/>
          <w:szCs w:val="22"/>
        </w:rPr>
        <w:t>в суде по месту нахождения БАНКА.</w:t>
      </w:r>
    </w:p>
    <w:p w14:paraId="683C44D7" w14:textId="7DA4DA98" w:rsidR="008D34CB" w:rsidRPr="0039207E" w:rsidRDefault="006A54AB" w:rsidP="0039207E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240" w:after="120" w:line="259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Дополнительные</w:t>
      </w:r>
      <w:r w:rsidR="008D34CB" w:rsidRPr="0039207E">
        <w:rPr>
          <w:rFonts w:ascii="Times New Roman" w:hAnsi="Times New Roman"/>
          <w:b/>
          <w:sz w:val="22"/>
          <w:szCs w:val="22"/>
        </w:rPr>
        <w:t xml:space="preserve"> условия</w:t>
      </w:r>
    </w:p>
    <w:p w14:paraId="3EA6CF0D" w14:textId="07F6E305" w:rsidR="008D34CB" w:rsidRPr="00F942FB" w:rsidRDefault="008D34CB" w:rsidP="00C477C9">
      <w:pPr>
        <w:pStyle w:val="a4"/>
        <w:widowControl w:val="0"/>
        <w:numPr>
          <w:ilvl w:val="1"/>
          <w:numId w:val="21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КЛИЕНТ уведомлен, что БАНК обязан, в соответствии с законодательством </w:t>
      </w:r>
      <w:r w:rsidR="00744B24">
        <w:rPr>
          <w:rFonts w:ascii="Times New Roman" w:hAnsi="Times New Roman"/>
          <w:sz w:val="22"/>
          <w:szCs w:val="22"/>
        </w:rPr>
        <w:t>Российской Федерации</w:t>
      </w:r>
      <w:r w:rsidRPr="00F942FB">
        <w:rPr>
          <w:rFonts w:ascii="Times New Roman" w:hAnsi="Times New Roman"/>
          <w:sz w:val="22"/>
          <w:szCs w:val="22"/>
        </w:rPr>
        <w:t>, выполнять функции, связанные с противодействием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и обязуется оказать содействие и выполнить все требования БАНКА, связанные выполнением указанных функций.</w:t>
      </w:r>
    </w:p>
    <w:p w14:paraId="2061E9FC" w14:textId="7E4A6002" w:rsidR="00D665F2" w:rsidRPr="00CC4530" w:rsidRDefault="008D34CB" w:rsidP="00CC4530">
      <w:pPr>
        <w:pStyle w:val="a4"/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CC4530">
        <w:rPr>
          <w:rFonts w:ascii="Times New Roman" w:hAnsi="Times New Roman"/>
          <w:iCs/>
          <w:sz w:val="22"/>
          <w:szCs w:val="22"/>
        </w:rPr>
        <w:t>Денежные средства</w:t>
      </w:r>
      <w:r w:rsidR="00CC4530">
        <w:rPr>
          <w:rFonts w:ascii="Times New Roman" w:hAnsi="Times New Roman"/>
          <w:iCs/>
          <w:sz w:val="22"/>
          <w:szCs w:val="22"/>
        </w:rPr>
        <w:t xml:space="preserve">, размещенные на Счете </w:t>
      </w:r>
      <w:r w:rsidR="00CC7DD9" w:rsidRPr="00CC4530">
        <w:rPr>
          <w:rFonts w:ascii="Times New Roman" w:hAnsi="Times New Roman"/>
          <w:iCs/>
          <w:sz w:val="22"/>
          <w:szCs w:val="22"/>
        </w:rPr>
        <w:t>ДУ</w:t>
      </w:r>
      <w:r w:rsidR="003555C6">
        <w:rPr>
          <w:rFonts w:ascii="Times New Roman" w:hAnsi="Times New Roman"/>
          <w:iCs/>
          <w:sz w:val="22"/>
          <w:szCs w:val="22"/>
        </w:rPr>
        <w:t>,</w:t>
      </w:r>
      <w:r w:rsidRPr="00CC4530">
        <w:rPr>
          <w:rFonts w:ascii="Times New Roman" w:hAnsi="Times New Roman"/>
          <w:iCs/>
          <w:sz w:val="22"/>
          <w:szCs w:val="22"/>
        </w:rPr>
        <w:t xml:space="preserve"> </w:t>
      </w:r>
      <w:r w:rsidR="00744B24" w:rsidRPr="000C1756">
        <w:rPr>
          <w:rFonts w:ascii="Times New Roman" w:hAnsi="Times New Roman"/>
          <w:iCs/>
          <w:sz w:val="22"/>
          <w:szCs w:val="22"/>
        </w:rPr>
        <w:t>не</w:t>
      </w:r>
      <w:r w:rsidR="007A50F4">
        <w:rPr>
          <w:rFonts w:ascii="Times New Roman" w:hAnsi="Times New Roman"/>
          <w:iCs/>
          <w:sz w:val="22"/>
          <w:szCs w:val="22"/>
        </w:rPr>
        <w:t xml:space="preserve"> </w:t>
      </w:r>
      <w:r w:rsidRPr="00CC4530">
        <w:rPr>
          <w:rFonts w:ascii="Times New Roman" w:hAnsi="Times New Roman"/>
          <w:iCs/>
          <w:sz w:val="22"/>
          <w:szCs w:val="22"/>
        </w:rPr>
        <w:t xml:space="preserve">застрахованы </w:t>
      </w:r>
      <w:r w:rsidR="007A50F4">
        <w:rPr>
          <w:rFonts w:ascii="Times New Roman" w:hAnsi="Times New Roman"/>
          <w:iCs/>
          <w:sz w:val="22"/>
          <w:szCs w:val="22"/>
        </w:rPr>
        <w:t xml:space="preserve">в соответствии </w:t>
      </w:r>
      <w:r w:rsidR="00CC4530" w:rsidRPr="00CC4530">
        <w:rPr>
          <w:rFonts w:ascii="Times New Roman" w:hAnsi="Times New Roman"/>
          <w:sz w:val="22"/>
          <w:szCs w:val="22"/>
        </w:rPr>
        <w:t>Федеральн</w:t>
      </w:r>
      <w:r w:rsidR="007A50F4">
        <w:rPr>
          <w:rFonts w:ascii="Times New Roman" w:hAnsi="Times New Roman"/>
          <w:sz w:val="22"/>
          <w:szCs w:val="22"/>
        </w:rPr>
        <w:t>ым</w:t>
      </w:r>
      <w:r w:rsidR="00CC4530" w:rsidRPr="00CC4530">
        <w:rPr>
          <w:rFonts w:ascii="Times New Roman" w:hAnsi="Times New Roman"/>
          <w:sz w:val="22"/>
          <w:szCs w:val="22"/>
        </w:rPr>
        <w:t xml:space="preserve"> закон</w:t>
      </w:r>
      <w:r w:rsidR="007A50F4">
        <w:rPr>
          <w:rFonts w:ascii="Times New Roman" w:hAnsi="Times New Roman"/>
          <w:sz w:val="22"/>
          <w:szCs w:val="22"/>
        </w:rPr>
        <w:t>ом</w:t>
      </w:r>
      <w:r w:rsidR="00CC4530" w:rsidRPr="00CC4530">
        <w:rPr>
          <w:rFonts w:ascii="Times New Roman" w:hAnsi="Times New Roman"/>
          <w:sz w:val="22"/>
          <w:szCs w:val="22"/>
        </w:rPr>
        <w:t xml:space="preserve"> от 23.12.2003 № 177-ФЗ «О страховании вкладов в банках Российской Федерации»</w:t>
      </w:r>
      <w:r w:rsidR="007A50F4">
        <w:rPr>
          <w:rFonts w:ascii="Times New Roman" w:hAnsi="Times New Roman"/>
          <w:sz w:val="22"/>
          <w:szCs w:val="22"/>
        </w:rPr>
        <w:t>.</w:t>
      </w:r>
    </w:p>
    <w:p w14:paraId="35957F04" w14:textId="3D5A7EEC" w:rsidR="008D34CB" w:rsidRPr="00F942FB" w:rsidRDefault="008D34CB" w:rsidP="00C477C9">
      <w:pPr>
        <w:pStyle w:val="a4"/>
        <w:widowControl w:val="0"/>
        <w:numPr>
          <w:ilvl w:val="1"/>
          <w:numId w:val="21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Стороны соблюдают нормы законодательства </w:t>
      </w:r>
      <w:r w:rsidR="007A50F4">
        <w:rPr>
          <w:rFonts w:ascii="Times New Roman" w:hAnsi="Times New Roman"/>
          <w:sz w:val="22"/>
          <w:szCs w:val="22"/>
        </w:rPr>
        <w:t>Российской Федерации</w:t>
      </w:r>
      <w:r w:rsidR="007A50F4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 xml:space="preserve">в области противодействия коррупции, не совершают каких-либо действий, которые противоречат законодательству в области противодействия коррупции и прилагают необходимые и допустимые законодательством </w:t>
      </w:r>
      <w:r w:rsidR="007A50F4">
        <w:rPr>
          <w:rFonts w:ascii="Times New Roman" w:hAnsi="Times New Roman"/>
          <w:sz w:val="22"/>
          <w:szCs w:val="22"/>
        </w:rPr>
        <w:t>Российской Федерации</w:t>
      </w:r>
      <w:r w:rsidR="007A50F4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 xml:space="preserve">усилия для обеспечения соблюдения законодательства </w:t>
      </w:r>
      <w:r w:rsidR="007A50F4">
        <w:rPr>
          <w:rFonts w:ascii="Times New Roman" w:hAnsi="Times New Roman"/>
          <w:sz w:val="22"/>
          <w:szCs w:val="22"/>
        </w:rPr>
        <w:t>Российской Федерации</w:t>
      </w:r>
      <w:r w:rsidR="007A50F4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в области противодействия коррупции.</w:t>
      </w:r>
    </w:p>
    <w:p w14:paraId="433698FD" w14:textId="53C404D7" w:rsidR="008D34CB" w:rsidRPr="00F942FB" w:rsidRDefault="008D34CB" w:rsidP="00C477C9">
      <w:pPr>
        <w:pStyle w:val="a6"/>
        <w:ind w:firstLine="709"/>
        <w:jc w:val="both"/>
        <w:rPr>
          <w:sz w:val="22"/>
          <w:szCs w:val="22"/>
        </w:rPr>
      </w:pPr>
      <w:r w:rsidRPr="00F942FB">
        <w:rPr>
          <w:sz w:val="22"/>
          <w:szCs w:val="22"/>
        </w:rPr>
        <w:t xml:space="preserve">Стороны гарантируют, что на дату заключения настоящего Договора </w:t>
      </w:r>
      <w:r w:rsidR="0056349E" w:rsidRPr="00F942FB">
        <w:rPr>
          <w:sz w:val="22"/>
          <w:szCs w:val="22"/>
        </w:rPr>
        <w:t xml:space="preserve">ДУ </w:t>
      </w:r>
      <w:r w:rsidRPr="00F942FB">
        <w:rPr>
          <w:sz w:val="22"/>
          <w:szCs w:val="22"/>
        </w:rPr>
        <w:t>ни они, ни их работники не совершали и обязуются не совершать коррупционных действий</w:t>
      </w:r>
      <w:r w:rsidR="00C477C9" w:rsidRPr="00F942FB">
        <w:rPr>
          <w:sz w:val="22"/>
          <w:szCs w:val="22"/>
        </w:rPr>
        <w:t>,</w:t>
      </w:r>
      <w:r w:rsidRPr="00F942FB">
        <w:rPr>
          <w:sz w:val="22"/>
          <w:szCs w:val="22"/>
        </w:rPr>
        <w:t xml:space="preserve"> связанных с заключением и/или исполнением настоящего Договора</w:t>
      </w:r>
      <w:r w:rsidR="00C477C9" w:rsidRPr="00F942FB">
        <w:rPr>
          <w:sz w:val="22"/>
          <w:szCs w:val="22"/>
        </w:rPr>
        <w:t xml:space="preserve"> ДУ</w:t>
      </w:r>
      <w:r w:rsidRPr="00F942FB">
        <w:rPr>
          <w:sz w:val="22"/>
          <w:szCs w:val="22"/>
        </w:rPr>
        <w:t>.</w:t>
      </w:r>
    </w:p>
    <w:p w14:paraId="20980844" w14:textId="77777777" w:rsidR="008D34CB" w:rsidRPr="00F942FB" w:rsidRDefault="008D34CB" w:rsidP="00C477C9">
      <w:pPr>
        <w:pStyle w:val="a4"/>
        <w:widowControl w:val="0"/>
        <w:numPr>
          <w:ilvl w:val="1"/>
          <w:numId w:val="21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Стороны соблюдают конфиденциальность информации, в т.ч. персональных данных, переданных одной Стороной другой Стороне.</w:t>
      </w:r>
    </w:p>
    <w:p w14:paraId="0381D0D4" w14:textId="3B2F6B24" w:rsidR="008D34CB" w:rsidRPr="00F942FB" w:rsidRDefault="008D34CB" w:rsidP="00C477C9">
      <w:pPr>
        <w:pStyle w:val="a4"/>
        <w:widowControl w:val="0"/>
        <w:numPr>
          <w:ilvl w:val="1"/>
          <w:numId w:val="21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Вопросы, прямо не урегулированные Договором</w:t>
      </w:r>
      <w:r w:rsidR="0056349E" w:rsidRPr="00F942FB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>, решаются Сторонами в соответствии с законодательств</w:t>
      </w:r>
      <w:r w:rsidR="00855118">
        <w:rPr>
          <w:rFonts w:ascii="Times New Roman" w:hAnsi="Times New Roman"/>
          <w:sz w:val="22"/>
          <w:szCs w:val="22"/>
        </w:rPr>
        <w:t>ом Российской Федерации</w:t>
      </w:r>
      <w:r w:rsidRPr="00F942FB">
        <w:rPr>
          <w:rFonts w:ascii="Times New Roman" w:hAnsi="Times New Roman"/>
          <w:sz w:val="22"/>
          <w:szCs w:val="22"/>
        </w:rPr>
        <w:t>.</w:t>
      </w:r>
    </w:p>
    <w:p w14:paraId="4C7B0DC1" w14:textId="00DB97DC" w:rsidR="002B27BE" w:rsidRPr="002B27BE" w:rsidRDefault="008D34CB" w:rsidP="003555C6">
      <w:pPr>
        <w:pStyle w:val="a4"/>
        <w:widowControl w:val="0"/>
        <w:numPr>
          <w:ilvl w:val="1"/>
          <w:numId w:val="21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bCs/>
          <w:sz w:val="22"/>
          <w:szCs w:val="22"/>
        </w:rPr>
      </w:pPr>
      <w:bookmarkStart w:id="9" w:name="_Hlk211115171"/>
      <w:r w:rsidRPr="001102C2">
        <w:rPr>
          <w:rFonts w:ascii="Times New Roman" w:hAnsi="Times New Roman"/>
          <w:sz w:val="22"/>
          <w:szCs w:val="22"/>
        </w:rPr>
        <w:t xml:space="preserve">В случае изменения законодательства </w:t>
      </w:r>
      <w:r w:rsidR="00855118" w:rsidRPr="001102C2">
        <w:rPr>
          <w:rFonts w:ascii="Times New Roman" w:hAnsi="Times New Roman"/>
          <w:sz w:val="22"/>
          <w:szCs w:val="22"/>
        </w:rPr>
        <w:t xml:space="preserve">Российской Федерации, </w:t>
      </w:r>
      <w:r w:rsidRPr="001102C2">
        <w:rPr>
          <w:rFonts w:ascii="Times New Roman" w:hAnsi="Times New Roman"/>
          <w:sz w:val="22"/>
          <w:szCs w:val="22"/>
        </w:rPr>
        <w:t xml:space="preserve">нормативных актов Банка России Договор </w:t>
      </w:r>
      <w:r w:rsidR="0056349E" w:rsidRPr="001102C2">
        <w:rPr>
          <w:rFonts w:ascii="Times New Roman" w:hAnsi="Times New Roman"/>
          <w:sz w:val="22"/>
          <w:szCs w:val="22"/>
        </w:rPr>
        <w:t xml:space="preserve">ДУ </w:t>
      </w:r>
      <w:r w:rsidRPr="001102C2">
        <w:rPr>
          <w:rFonts w:ascii="Times New Roman" w:hAnsi="Times New Roman"/>
          <w:sz w:val="22"/>
          <w:szCs w:val="22"/>
        </w:rPr>
        <w:t xml:space="preserve">действует в части, не противоречащей требованиям законодательства </w:t>
      </w:r>
      <w:r w:rsidR="001102C2" w:rsidRPr="001102C2">
        <w:rPr>
          <w:rFonts w:ascii="Times New Roman" w:hAnsi="Times New Roman"/>
          <w:sz w:val="22"/>
          <w:szCs w:val="22"/>
        </w:rPr>
        <w:t>Российской Федерации,</w:t>
      </w:r>
      <w:r w:rsidRPr="001102C2">
        <w:rPr>
          <w:rFonts w:ascii="Times New Roman" w:hAnsi="Times New Roman"/>
          <w:sz w:val="22"/>
          <w:szCs w:val="22"/>
        </w:rPr>
        <w:t xml:space="preserve"> нормативных актов Банка России.</w:t>
      </w:r>
      <w:r w:rsidR="001102C2" w:rsidRPr="002B27BE">
        <w:rPr>
          <w:rFonts w:ascii="Times New Roman" w:hAnsi="Times New Roman"/>
          <w:sz w:val="22"/>
          <w:szCs w:val="22"/>
        </w:rPr>
        <w:t xml:space="preserve"> </w:t>
      </w:r>
      <w:r w:rsidR="00AC014B" w:rsidRPr="002B27BE">
        <w:rPr>
          <w:rFonts w:ascii="Times New Roman" w:hAnsi="Times New Roman"/>
          <w:sz w:val="22"/>
          <w:szCs w:val="22"/>
        </w:rPr>
        <w:t>Если в период действия настоящего Договора</w:t>
      </w:r>
      <w:r w:rsidR="0056349E" w:rsidRPr="002B27BE">
        <w:rPr>
          <w:rFonts w:ascii="Times New Roman" w:hAnsi="Times New Roman"/>
          <w:sz w:val="22"/>
          <w:szCs w:val="22"/>
        </w:rPr>
        <w:t xml:space="preserve"> ДУ</w:t>
      </w:r>
      <w:r w:rsidR="00AC014B" w:rsidRPr="002B27BE">
        <w:rPr>
          <w:rFonts w:ascii="Times New Roman" w:hAnsi="Times New Roman"/>
          <w:sz w:val="22"/>
          <w:szCs w:val="22"/>
        </w:rPr>
        <w:t>, Банком России будет принят иной порядок открытия и ведения банковских счетов, отличный от условий настоящего Договора</w:t>
      </w:r>
      <w:r w:rsidR="0056349E" w:rsidRPr="002B27BE">
        <w:rPr>
          <w:rFonts w:ascii="Times New Roman" w:hAnsi="Times New Roman"/>
          <w:sz w:val="22"/>
          <w:szCs w:val="22"/>
        </w:rPr>
        <w:t xml:space="preserve"> ДУ</w:t>
      </w:r>
      <w:r w:rsidR="00AC014B" w:rsidRPr="002B27BE">
        <w:rPr>
          <w:rFonts w:ascii="Times New Roman" w:hAnsi="Times New Roman"/>
          <w:sz w:val="22"/>
          <w:szCs w:val="22"/>
        </w:rPr>
        <w:t>, обслуживание К</w:t>
      </w:r>
      <w:r w:rsidR="00C477C9" w:rsidRPr="002B27BE">
        <w:rPr>
          <w:rFonts w:ascii="Times New Roman" w:hAnsi="Times New Roman"/>
          <w:sz w:val="22"/>
          <w:szCs w:val="22"/>
        </w:rPr>
        <w:t>ЛИЕНТА</w:t>
      </w:r>
      <w:r w:rsidR="00AC014B" w:rsidRPr="002B27BE">
        <w:rPr>
          <w:rFonts w:ascii="Times New Roman" w:hAnsi="Times New Roman"/>
          <w:sz w:val="22"/>
          <w:szCs w:val="22"/>
        </w:rPr>
        <w:t xml:space="preserve"> будет производиться в соответствии с принятым Банком России порядком.</w:t>
      </w:r>
      <w:bookmarkEnd w:id="9"/>
    </w:p>
    <w:p w14:paraId="52B7405A" w14:textId="704FF6E3" w:rsidR="00C477C9" w:rsidRPr="00F942FB" w:rsidRDefault="00C477C9" w:rsidP="00C477C9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br w:type="page"/>
      </w:r>
    </w:p>
    <w:p w14:paraId="0698B73E" w14:textId="77777777" w:rsidR="00327655" w:rsidRDefault="008D34CB" w:rsidP="00327655">
      <w:pPr>
        <w:pStyle w:val="1"/>
        <w:jc w:val="right"/>
        <w:rPr>
          <w:sz w:val="22"/>
          <w:szCs w:val="22"/>
        </w:rPr>
      </w:pPr>
      <w:r w:rsidRPr="00F942FB">
        <w:rPr>
          <w:sz w:val="22"/>
          <w:szCs w:val="22"/>
        </w:rPr>
        <w:lastRenderedPageBreak/>
        <w:t xml:space="preserve">Приложение №1 к </w:t>
      </w:r>
    </w:p>
    <w:p w14:paraId="355803F5" w14:textId="7DAA3AA5" w:rsidR="008D34CB" w:rsidRPr="00F942FB" w:rsidRDefault="008D34CB" w:rsidP="00327655">
      <w:pPr>
        <w:pStyle w:val="1"/>
        <w:jc w:val="right"/>
        <w:rPr>
          <w:sz w:val="22"/>
          <w:szCs w:val="22"/>
        </w:rPr>
      </w:pPr>
      <w:r w:rsidRPr="00F942FB">
        <w:rPr>
          <w:sz w:val="22"/>
          <w:szCs w:val="22"/>
        </w:rPr>
        <w:t>Договору банковского счета</w:t>
      </w:r>
      <w:r w:rsidR="001E1B2A" w:rsidRPr="00F942FB">
        <w:rPr>
          <w:sz w:val="22"/>
          <w:szCs w:val="22"/>
        </w:rPr>
        <w:t xml:space="preserve"> ДУ</w:t>
      </w:r>
    </w:p>
    <w:p w14:paraId="0C9C939E" w14:textId="77777777" w:rsidR="008D34CB" w:rsidRPr="00F942FB" w:rsidRDefault="008D34CB" w:rsidP="000C1756">
      <w:pPr>
        <w:rPr>
          <w:rFonts w:ascii="Times New Roman" w:hAnsi="Times New Roman"/>
          <w:sz w:val="22"/>
          <w:szCs w:val="22"/>
        </w:rPr>
      </w:pPr>
    </w:p>
    <w:p w14:paraId="595671E5" w14:textId="77777777" w:rsidR="00453CBC" w:rsidRDefault="008D34CB" w:rsidP="00453CBC">
      <w:pPr>
        <w:jc w:val="center"/>
        <w:rPr>
          <w:rFonts w:ascii="Times New Roman" w:hAnsi="Times New Roman"/>
          <w:b/>
          <w:sz w:val="22"/>
          <w:szCs w:val="22"/>
        </w:rPr>
      </w:pPr>
      <w:r w:rsidRPr="0088304D">
        <w:rPr>
          <w:rFonts w:ascii="Times New Roman" w:hAnsi="Times New Roman"/>
          <w:b/>
          <w:sz w:val="22"/>
          <w:szCs w:val="22"/>
        </w:rPr>
        <w:t xml:space="preserve">Перечень документов для открытия </w:t>
      </w:r>
      <w:r w:rsidR="00453CBC" w:rsidRPr="000C1756">
        <w:rPr>
          <w:rFonts w:ascii="Times New Roman" w:hAnsi="Times New Roman"/>
          <w:b/>
          <w:sz w:val="22"/>
          <w:szCs w:val="22"/>
        </w:rPr>
        <w:t xml:space="preserve">юридическому лицу, </w:t>
      </w:r>
    </w:p>
    <w:p w14:paraId="08A31EFE" w14:textId="115DA7CA" w:rsidR="008D34CB" w:rsidRPr="00F942FB" w:rsidRDefault="00453CBC" w:rsidP="00453CBC">
      <w:pPr>
        <w:jc w:val="center"/>
        <w:rPr>
          <w:rFonts w:ascii="Times New Roman" w:hAnsi="Times New Roman"/>
          <w:b/>
          <w:sz w:val="22"/>
          <w:szCs w:val="22"/>
        </w:rPr>
      </w:pPr>
      <w:r w:rsidRPr="000C1756">
        <w:rPr>
          <w:rFonts w:ascii="Times New Roman" w:hAnsi="Times New Roman"/>
          <w:b/>
          <w:sz w:val="22"/>
          <w:szCs w:val="22"/>
        </w:rPr>
        <w:t>действующему в качестве доверительного управляющего инвестиционным фондом</w:t>
      </w:r>
      <w:r w:rsidRPr="0088304D" w:rsidDel="00453CBC">
        <w:rPr>
          <w:rFonts w:ascii="Times New Roman" w:hAnsi="Times New Roman"/>
          <w:b/>
          <w:sz w:val="22"/>
          <w:szCs w:val="22"/>
        </w:rPr>
        <w:t xml:space="preserve"> </w:t>
      </w:r>
    </w:p>
    <w:p w14:paraId="74E8AC25" w14:textId="77777777" w:rsidR="008D34CB" w:rsidRPr="00F942FB" w:rsidRDefault="008D34CB" w:rsidP="00C477C9">
      <w:pPr>
        <w:jc w:val="both"/>
        <w:rPr>
          <w:rFonts w:ascii="Times New Roman" w:hAnsi="Times New Roman"/>
          <w:bCs/>
          <w:sz w:val="22"/>
          <w:szCs w:val="22"/>
        </w:rPr>
      </w:pPr>
    </w:p>
    <w:p w14:paraId="1D20F849" w14:textId="77777777" w:rsidR="008D34CB" w:rsidRPr="00F942FB" w:rsidRDefault="008D34CB" w:rsidP="00C477C9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Заявление на открытие счета</w:t>
      </w:r>
      <w:r w:rsidRPr="00F942FB">
        <w:rPr>
          <w:rFonts w:ascii="Times New Roman" w:hAnsi="Times New Roman"/>
          <w:sz w:val="22"/>
          <w:szCs w:val="22"/>
        </w:rPr>
        <w:t xml:space="preserve"> установленного образца (на каждый счет отдельно).</w:t>
      </w:r>
    </w:p>
    <w:p w14:paraId="14E1D147" w14:textId="6EAC8F40" w:rsidR="008D34CB" w:rsidRPr="00F942FB" w:rsidRDefault="008D34CB" w:rsidP="00C477C9">
      <w:pPr>
        <w:widowControl w:val="0"/>
        <w:numPr>
          <w:ilvl w:val="0"/>
          <w:numId w:val="22"/>
        </w:numPr>
        <w:tabs>
          <w:tab w:val="clear" w:pos="502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 xml:space="preserve">Заявление о присоединении </w:t>
      </w:r>
      <w:r w:rsidRPr="00F942FB">
        <w:rPr>
          <w:rFonts w:ascii="Times New Roman" w:hAnsi="Times New Roman"/>
          <w:sz w:val="22"/>
          <w:szCs w:val="22"/>
        </w:rPr>
        <w:t xml:space="preserve">к Договору банковского счета </w:t>
      </w:r>
      <w:r w:rsidR="0056349E" w:rsidRPr="00F942FB">
        <w:rPr>
          <w:rFonts w:ascii="Times New Roman" w:hAnsi="Times New Roman"/>
          <w:sz w:val="22"/>
          <w:szCs w:val="22"/>
        </w:rPr>
        <w:t xml:space="preserve">ДУ </w:t>
      </w:r>
      <w:r w:rsidRPr="00F942FB">
        <w:rPr>
          <w:rFonts w:ascii="Times New Roman" w:hAnsi="Times New Roman"/>
          <w:sz w:val="22"/>
          <w:szCs w:val="22"/>
        </w:rPr>
        <w:t>(на каждый счет отдельно).</w:t>
      </w:r>
    </w:p>
    <w:p w14:paraId="36265295" w14:textId="77777777" w:rsidR="008D34CB" w:rsidRPr="00F942FB" w:rsidRDefault="008D34CB" w:rsidP="00C477C9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 xml:space="preserve">Опросный лист </w:t>
      </w:r>
      <w:r w:rsidRPr="00F942FB">
        <w:rPr>
          <w:rFonts w:ascii="Times New Roman" w:hAnsi="Times New Roman"/>
          <w:sz w:val="22"/>
          <w:szCs w:val="22"/>
        </w:rPr>
        <w:t>по установленной Банком форме.</w:t>
      </w:r>
    </w:p>
    <w:p w14:paraId="773AE409" w14:textId="77777777" w:rsidR="008D34CB" w:rsidRPr="00F942FB" w:rsidRDefault="008D34CB" w:rsidP="00C477C9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Учредительные документы</w:t>
      </w:r>
      <w:r w:rsidRPr="00F942FB">
        <w:rPr>
          <w:rFonts w:ascii="Times New Roman" w:hAnsi="Times New Roman"/>
          <w:sz w:val="22"/>
          <w:szCs w:val="22"/>
        </w:rPr>
        <w:t xml:space="preserve"> юридического лица:</w:t>
      </w:r>
    </w:p>
    <w:p w14:paraId="294B192B" w14:textId="21DB1A06" w:rsidR="008D34CB" w:rsidRPr="00F942FB" w:rsidRDefault="008D34CB" w:rsidP="00C477C9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-</w:t>
      </w:r>
      <w:r w:rsidR="00C477C9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устав, положение (в редакции последних изменений и дополнений)</w:t>
      </w:r>
      <w:r w:rsidR="00D64FAF">
        <w:rPr>
          <w:rFonts w:ascii="Times New Roman" w:hAnsi="Times New Roman"/>
          <w:sz w:val="22"/>
          <w:szCs w:val="22"/>
        </w:rPr>
        <w:t>.</w:t>
      </w:r>
    </w:p>
    <w:p w14:paraId="091DC004" w14:textId="78F269CA" w:rsidR="008D34CB" w:rsidRPr="00F942FB" w:rsidRDefault="008D34CB" w:rsidP="00C477C9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Справка, подтверждающая местонахождение юридического лица</w:t>
      </w:r>
      <w:r w:rsidRPr="00F942FB">
        <w:rPr>
          <w:rFonts w:ascii="Times New Roman" w:hAnsi="Times New Roman"/>
          <w:sz w:val="22"/>
          <w:szCs w:val="22"/>
        </w:rPr>
        <w:t>, его постоянно действующего органа управления, иного органа или лица, которые имеют право действовать от имени юридического лица без доверенности, за подписью Клиента и печатью.</w:t>
      </w:r>
    </w:p>
    <w:p w14:paraId="555C207C" w14:textId="77777777" w:rsidR="008D34CB" w:rsidRPr="00F942FB" w:rsidRDefault="008D34CB" w:rsidP="00C477C9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Документы, подтверждающие права пользования помещением</w:t>
      </w:r>
      <w:r w:rsidRPr="00F942FB">
        <w:rPr>
          <w:rFonts w:ascii="Times New Roman" w:hAnsi="Times New Roman"/>
          <w:sz w:val="22"/>
          <w:szCs w:val="22"/>
        </w:rPr>
        <w:t xml:space="preserve"> по адресу местонахождения юридического лица (договор аренды/субаренды, акт приема-передачи объекта и/или свидетельство о праве собственности или выписка из ЕГРЮЛ).</w:t>
      </w:r>
    </w:p>
    <w:p w14:paraId="4A571661" w14:textId="77777777" w:rsidR="008D34CB" w:rsidRPr="00F942FB" w:rsidRDefault="008D34CB" w:rsidP="00C477C9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Документы, подтверждающие полномочия единоличного исполнительного органа юридического лица</w:t>
      </w:r>
      <w:r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b/>
          <w:bCs/>
          <w:sz w:val="22"/>
          <w:szCs w:val="22"/>
        </w:rPr>
        <w:t>(</w:t>
      </w:r>
      <w:r w:rsidRPr="00F942FB">
        <w:rPr>
          <w:rFonts w:ascii="Times New Roman" w:hAnsi="Times New Roman"/>
          <w:sz w:val="22"/>
          <w:szCs w:val="22"/>
        </w:rPr>
        <w:t>протокол (выписка из протокола) общего собрания участников (акционеров), решение (выписка из решения) участников (акционеров), подтверждающие избрание, назначение на должность и полномочия единоличного исполнительного органа юридического лица)</w:t>
      </w:r>
      <w:r w:rsidRPr="00F942FB">
        <w:rPr>
          <w:rFonts w:ascii="Times New Roman" w:hAnsi="Times New Roman"/>
          <w:i/>
          <w:iCs/>
          <w:sz w:val="22"/>
          <w:szCs w:val="22"/>
        </w:rPr>
        <w:t>.</w:t>
      </w:r>
      <w:r w:rsidRPr="00F942FB">
        <w:rPr>
          <w:rFonts w:ascii="Times New Roman" w:hAnsi="Times New Roman"/>
          <w:sz w:val="22"/>
          <w:szCs w:val="22"/>
        </w:rPr>
        <w:t xml:space="preserve"> </w:t>
      </w:r>
    </w:p>
    <w:p w14:paraId="0A025F35" w14:textId="06D167F7" w:rsidR="008D34CB" w:rsidRPr="00F942FB" w:rsidRDefault="008D34CB" w:rsidP="00C477C9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Карточка с образцами подписей и оттиска печати юридического лица</w:t>
      </w:r>
      <w:r w:rsidRPr="00F942FB">
        <w:rPr>
          <w:rFonts w:ascii="Times New Roman" w:hAnsi="Times New Roman"/>
          <w:sz w:val="22"/>
          <w:szCs w:val="22"/>
        </w:rPr>
        <w:t xml:space="preserve"> и Соглашение о сочетании собственноручных подписей, наделенных правом подписи (по форме банка)</w:t>
      </w:r>
      <w:r w:rsidR="00C477C9" w:rsidRPr="00F942FB">
        <w:rPr>
          <w:rFonts w:ascii="Times New Roman" w:hAnsi="Times New Roman"/>
          <w:sz w:val="22"/>
          <w:szCs w:val="22"/>
        </w:rPr>
        <w:t>.</w:t>
      </w:r>
    </w:p>
    <w:p w14:paraId="180B312C" w14:textId="6BD48469" w:rsidR="008D34CB" w:rsidRPr="00F942FB" w:rsidRDefault="008D34CB" w:rsidP="00C477C9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В случае, если </w:t>
      </w:r>
      <w:r w:rsidR="0068765E">
        <w:rPr>
          <w:rFonts w:ascii="Times New Roman" w:hAnsi="Times New Roman"/>
          <w:sz w:val="22"/>
          <w:szCs w:val="22"/>
        </w:rPr>
        <w:t>к</w:t>
      </w:r>
      <w:r w:rsidRPr="00F942FB">
        <w:rPr>
          <w:rFonts w:ascii="Times New Roman" w:hAnsi="Times New Roman"/>
          <w:sz w:val="22"/>
          <w:szCs w:val="22"/>
        </w:rPr>
        <w:t>арточка с образцами подписей и оттиска печати удостоверяется в Банке, печать и подписи ставятся в присутствии банковского работника.</w:t>
      </w:r>
    </w:p>
    <w:p w14:paraId="006A3251" w14:textId="5BB4D203" w:rsidR="008D34CB" w:rsidRPr="00F942FB" w:rsidRDefault="008D34CB" w:rsidP="00C477C9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 xml:space="preserve">Документы, подтверждающие полномочия лиц, указанных в </w:t>
      </w:r>
      <w:r w:rsidRPr="009D284A">
        <w:rPr>
          <w:rFonts w:ascii="Times New Roman" w:hAnsi="Times New Roman"/>
          <w:b/>
          <w:sz w:val="22"/>
          <w:szCs w:val="22"/>
        </w:rPr>
        <w:t>карточке</w:t>
      </w:r>
      <w:r w:rsidR="009D284A" w:rsidRPr="009D284A">
        <w:rPr>
          <w:rFonts w:ascii="Times New Roman" w:hAnsi="Times New Roman"/>
          <w:b/>
          <w:sz w:val="22"/>
          <w:szCs w:val="22"/>
        </w:rPr>
        <w:t xml:space="preserve"> с образцами подписей и оттиска печати</w:t>
      </w:r>
      <w:r w:rsidRPr="009D284A">
        <w:rPr>
          <w:rFonts w:ascii="Times New Roman" w:hAnsi="Times New Roman"/>
          <w:b/>
          <w:sz w:val="22"/>
          <w:szCs w:val="22"/>
        </w:rPr>
        <w:t>, на распоряжение денежными средств</w:t>
      </w:r>
      <w:r w:rsidRPr="00F942FB">
        <w:rPr>
          <w:rFonts w:ascii="Times New Roman" w:hAnsi="Times New Roman"/>
          <w:b/>
          <w:sz w:val="22"/>
          <w:szCs w:val="22"/>
        </w:rPr>
        <w:t>ами,</w:t>
      </w:r>
      <w:r w:rsidRPr="00F942FB">
        <w:rPr>
          <w:rFonts w:ascii="Times New Roman" w:hAnsi="Times New Roman"/>
          <w:sz w:val="22"/>
          <w:szCs w:val="22"/>
        </w:rPr>
        <w:t xml:space="preserve"> находящимися на банковском счете (протокол (выписка из протокола) общего собрания участников (акционеров), решение (выписка из решения) участников (акционеров), приказы (распоряжения), выписки из приказов (распоряжений), доверенности)</w:t>
      </w:r>
      <w:r w:rsidRPr="00F942FB">
        <w:rPr>
          <w:rFonts w:ascii="Times New Roman" w:hAnsi="Times New Roman"/>
          <w:i/>
          <w:iCs/>
          <w:sz w:val="22"/>
          <w:szCs w:val="22"/>
        </w:rPr>
        <w:t>. </w:t>
      </w:r>
    </w:p>
    <w:p w14:paraId="0518EBED" w14:textId="77777777" w:rsidR="008D34CB" w:rsidRPr="00F942FB" w:rsidRDefault="008D34CB" w:rsidP="00C477C9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В случае, когда договором предусмотрено удостоверение прав распоряжения денежными средствами, находящимися на счете, с использованием аналога собственноручной подписи, документы, подтверждающие полномочия лиц, наделенных правом использовать аналог собственноручной подписи.</w:t>
      </w:r>
    </w:p>
    <w:p w14:paraId="281F93CE" w14:textId="77777777" w:rsidR="008D34CB" w:rsidRPr="00F942FB" w:rsidRDefault="008D34CB" w:rsidP="00C477C9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F942FB">
        <w:rPr>
          <w:rFonts w:ascii="Times New Roman" w:hAnsi="Times New Roman"/>
          <w:b/>
          <w:bCs/>
          <w:sz w:val="22"/>
          <w:szCs w:val="22"/>
        </w:rPr>
        <w:t>Документ, удостоверяющий личность на лиц:</w:t>
      </w:r>
    </w:p>
    <w:p w14:paraId="5E76075B" w14:textId="29824EB6" w:rsidR="008D34CB" w:rsidRPr="00F942FB" w:rsidRDefault="008D34CB" w:rsidP="00C477C9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-</w:t>
      </w:r>
      <w:r w:rsidR="001E1B2A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являющихся бенефициарными владельцами;</w:t>
      </w:r>
    </w:p>
    <w:p w14:paraId="71050D7A" w14:textId="68EB1931" w:rsidR="008D34CB" w:rsidRPr="00F942FB" w:rsidRDefault="008D34CB" w:rsidP="00C477C9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-</w:t>
      </w:r>
      <w:r w:rsidR="001E1B2A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являющихся единоличным исполнительным органом юридического лица;</w:t>
      </w:r>
    </w:p>
    <w:p w14:paraId="69E2FA8D" w14:textId="0EDA590F" w:rsidR="008D34CB" w:rsidRPr="00F942FB" w:rsidRDefault="008D34CB" w:rsidP="00C477C9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-</w:t>
      </w:r>
      <w:r w:rsidR="001E1B2A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указанных в карточке с образцами подписей и оттиска печати;</w:t>
      </w:r>
    </w:p>
    <w:p w14:paraId="43B2EF87" w14:textId="69A9B80C" w:rsidR="008D34CB" w:rsidRPr="00F942FB" w:rsidRDefault="008D34CB" w:rsidP="00C477C9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-</w:t>
      </w:r>
      <w:r w:rsidR="001E1B2A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уполномоченных действовать от имени юридического лица на стадии открытия и ведения счета.</w:t>
      </w:r>
    </w:p>
    <w:p w14:paraId="429BF4FF" w14:textId="6D8226ED" w:rsidR="008D34CB" w:rsidRPr="00F942FB" w:rsidRDefault="008D34CB" w:rsidP="00C477C9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 xml:space="preserve">Доверенность </w:t>
      </w:r>
      <w:r w:rsidRPr="00F942FB">
        <w:rPr>
          <w:rFonts w:ascii="Times New Roman" w:hAnsi="Times New Roman"/>
          <w:sz w:val="22"/>
          <w:szCs w:val="22"/>
        </w:rPr>
        <w:t xml:space="preserve">на лицо, уполномоченное от имени юридического лица подписать </w:t>
      </w:r>
      <w:r w:rsidR="00181852" w:rsidRPr="00F942FB">
        <w:rPr>
          <w:rFonts w:ascii="Times New Roman" w:hAnsi="Times New Roman"/>
          <w:sz w:val="22"/>
          <w:szCs w:val="22"/>
        </w:rPr>
        <w:t>Д</w:t>
      </w:r>
      <w:r w:rsidRPr="00F942FB">
        <w:rPr>
          <w:rFonts w:ascii="Times New Roman" w:hAnsi="Times New Roman"/>
          <w:sz w:val="22"/>
          <w:szCs w:val="22"/>
        </w:rPr>
        <w:t>оговор банковского счета</w:t>
      </w:r>
      <w:r w:rsidR="0056349E" w:rsidRPr="00F942FB">
        <w:rPr>
          <w:rFonts w:ascii="Times New Roman" w:hAnsi="Times New Roman"/>
          <w:sz w:val="22"/>
          <w:szCs w:val="22"/>
        </w:rPr>
        <w:t xml:space="preserve"> ДУ</w:t>
      </w:r>
      <w:r w:rsidRPr="00F942FB">
        <w:rPr>
          <w:rFonts w:ascii="Times New Roman" w:hAnsi="Times New Roman"/>
          <w:sz w:val="22"/>
          <w:szCs w:val="22"/>
        </w:rPr>
        <w:t>, передавать в Банк документы на открытие счета и т. п.</w:t>
      </w:r>
    </w:p>
    <w:p w14:paraId="7412A423" w14:textId="205276B8" w:rsidR="008D34CB" w:rsidRPr="00F942FB" w:rsidRDefault="008D34CB" w:rsidP="00C477C9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Лицензии</w:t>
      </w:r>
      <w:r w:rsidRPr="00F942FB">
        <w:rPr>
          <w:rFonts w:ascii="Times New Roman" w:hAnsi="Times New Roman"/>
          <w:sz w:val="22"/>
          <w:szCs w:val="22"/>
        </w:rPr>
        <w:t xml:space="preserve"> (разрешения), выданные юридическому лицу в установленном законодательством Российской Федерации порядке, на право осуществления деятельности, подлежащей лицензированию, если данные лицензии (разрешения) имеют непосредственное отношение к правоспособности Клиента заключать </w:t>
      </w:r>
      <w:r w:rsidR="00181852" w:rsidRPr="00F942FB">
        <w:rPr>
          <w:rFonts w:ascii="Times New Roman" w:hAnsi="Times New Roman"/>
          <w:sz w:val="22"/>
          <w:szCs w:val="22"/>
        </w:rPr>
        <w:t>Д</w:t>
      </w:r>
      <w:r w:rsidRPr="00F942FB">
        <w:rPr>
          <w:rFonts w:ascii="Times New Roman" w:hAnsi="Times New Roman"/>
          <w:sz w:val="22"/>
          <w:szCs w:val="22"/>
        </w:rPr>
        <w:t xml:space="preserve">оговор банковского счета </w:t>
      </w:r>
      <w:r w:rsidR="0056349E" w:rsidRPr="00F942FB">
        <w:rPr>
          <w:rFonts w:ascii="Times New Roman" w:hAnsi="Times New Roman"/>
          <w:sz w:val="22"/>
          <w:szCs w:val="22"/>
        </w:rPr>
        <w:t>ДУ</w:t>
      </w:r>
      <w:r w:rsidRPr="00F942FB">
        <w:rPr>
          <w:rFonts w:ascii="Times New Roman" w:hAnsi="Times New Roman"/>
          <w:sz w:val="22"/>
          <w:szCs w:val="22"/>
        </w:rPr>
        <w:t>.</w:t>
      </w:r>
    </w:p>
    <w:p w14:paraId="0A2FDA30" w14:textId="2F068AA3" w:rsidR="008D34CB" w:rsidRPr="00F942FB" w:rsidRDefault="008D34CB" w:rsidP="00C477C9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Отзывы</w:t>
      </w:r>
      <w:r w:rsidRPr="00F942FB">
        <w:rPr>
          <w:rFonts w:ascii="Times New Roman" w:hAnsi="Times New Roman"/>
          <w:sz w:val="22"/>
          <w:szCs w:val="22"/>
        </w:rPr>
        <w:t xml:space="preserve"> от других кредитных организаций, других клиентов Банка, партнеров по бизнесу, позволяющие оценить деловую репутацию юридического лица (при наличии).</w:t>
      </w:r>
    </w:p>
    <w:p w14:paraId="68D2267F" w14:textId="29E5D92F" w:rsidR="008D34CB" w:rsidRPr="007D37DD" w:rsidRDefault="0043229C" w:rsidP="001B1A01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D37DD">
        <w:rPr>
          <w:rFonts w:ascii="Times New Roman" w:hAnsi="Times New Roman"/>
          <w:b/>
          <w:bCs/>
          <w:sz w:val="22"/>
          <w:szCs w:val="22"/>
        </w:rPr>
        <w:t>Иные сведения и документы</w:t>
      </w:r>
      <w:r w:rsidRPr="007D37DD">
        <w:rPr>
          <w:rFonts w:ascii="Times New Roman" w:hAnsi="Times New Roman"/>
          <w:sz w:val="22"/>
          <w:szCs w:val="22"/>
        </w:rPr>
        <w:t>, необходимые для осуществления расчетно</w:t>
      </w:r>
      <w:r w:rsidR="00A65E53" w:rsidRPr="007D37DD">
        <w:rPr>
          <w:rFonts w:ascii="Times New Roman" w:hAnsi="Times New Roman"/>
          <w:sz w:val="22"/>
          <w:szCs w:val="22"/>
        </w:rPr>
        <w:t>го</w:t>
      </w:r>
      <w:r w:rsidRPr="007D37DD">
        <w:rPr>
          <w:rFonts w:ascii="Times New Roman" w:hAnsi="Times New Roman"/>
          <w:sz w:val="22"/>
          <w:szCs w:val="22"/>
        </w:rPr>
        <w:t xml:space="preserve"> обслуживания, функций агента валютного контроля, а также для выполнения Банком функций, установленных Федеральным законом от 07.08.2001 №</w:t>
      </w:r>
      <w:r w:rsidR="001E1B2A" w:rsidRPr="007D37DD">
        <w:rPr>
          <w:rFonts w:ascii="Times New Roman" w:hAnsi="Times New Roman"/>
          <w:sz w:val="22"/>
          <w:szCs w:val="22"/>
        </w:rPr>
        <w:t> </w:t>
      </w:r>
      <w:r w:rsidRPr="007D37DD">
        <w:rPr>
          <w:rFonts w:ascii="Times New Roman" w:hAnsi="Times New Roman"/>
          <w:sz w:val="22"/>
          <w:szCs w:val="22"/>
        </w:rPr>
        <w:t>115-ФЗ</w:t>
      </w:r>
      <w:r w:rsidR="007D37DD" w:rsidRPr="001B1A01">
        <w:rPr>
          <w:rFonts w:ascii="Times New Roman" w:hAnsi="Times New Roman"/>
          <w:sz w:val="22"/>
          <w:szCs w:val="22"/>
        </w:rPr>
        <w:t xml:space="preserve"> «</w:t>
      </w:r>
      <w:r w:rsidR="007D37DD" w:rsidRPr="007D37DD">
        <w:rPr>
          <w:rFonts w:ascii="Times New Roman" w:hAnsi="Times New Roman"/>
          <w:sz w:val="22"/>
          <w:szCs w:val="22"/>
        </w:rPr>
        <w:t>О противодействии легализации (отмыванию) доходов, полученных преступным путем, и финансированию терроризма</w:t>
      </w:r>
      <w:r w:rsidR="007D37DD">
        <w:rPr>
          <w:rFonts w:ascii="Times New Roman" w:hAnsi="Times New Roman"/>
          <w:sz w:val="22"/>
          <w:szCs w:val="22"/>
        </w:rPr>
        <w:t>»</w:t>
      </w:r>
      <w:r w:rsidRPr="007D37DD">
        <w:rPr>
          <w:rFonts w:ascii="Times New Roman" w:hAnsi="Times New Roman"/>
          <w:sz w:val="22"/>
          <w:szCs w:val="22"/>
        </w:rPr>
        <w:t>, Федеральным законом от 30.12.2006 №</w:t>
      </w:r>
      <w:r w:rsidR="001E1B2A" w:rsidRPr="007D37DD">
        <w:rPr>
          <w:rFonts w:ascii="Times New Roman" w:hAnsi="Times New Roman"/>
          <w:sz w:val="22"/>
          <w:szCs w:val="22"/>
        </w:rPr>
        <w:t> </w:t>
      </w:r>
      <w:r w:rsidRPr="007D37DD">
        <w:rPr>
          <w:rFonts w:ascii="Times New Roman" w:hAnsi="Times New Roman"/>
          <w:sz w:val="22"/>
          <w:szCs w:val="22"/>
        </w:rPr>
        <w:t xml:space="preserve">281-ФЗ </w:t>
      </w:r>
      <w:r w:rsidR="007D37DD">
        <w:rPr>
          <w:rFonts w:ascii="Times New Roman" w:hAnsi="Times New Roman"/>
          <w:sz w:val="22"/>
          <w:szCs w:val="22"/>
        </w:rPr>
        <w:t>«</w:t>
      </w:r>
      <w:r w:rsidR="007D37DD" w:rsidRPr="001B1A01">
        <w:rPr>
          <w:rFonts w:ascii="Times New Roman" w:hAnsi="Times New Roman"/>
          <w:sz w:val="22"/>
          <w:szCs w:val="22"/>
        </w:rPr>
        <w:t xml:space="preserve">О специальных экономических мерах и принудительных мерах» </w:t>
      </w:r>
      <w:r w:rsidRPr="007D37DD">
        <w:rPr>
          <w:rFonts w:ascii="Times New Roman" w:hAnsi="Times New Roman"/>
          <w:sz w:val="22"/>
          <w:szCs w:val="22"/>
        </w:rPr>
        <w:t xml:space="preserve">и </w:t>
      </w:r>
      <w:r w:rsidR="0056349E" w:rsidRPr="007D37DD">
        <w:rPr>
          <w:rFonts w:ascii="Times New Roman" w:hAnsi="Times New Roman"/>
          <w:sz w:val="22"/>
          <w:szCs w:val="22"/>
        </w:rPr>
        <w:t>Главой</w:t>
      </w:r>
      <w:r w:rsidRPr="007D37DD">
        <w:rPr>
          <w:rFonts w:ascii="Times New Roman" w:hAnsi="Times New Roman"/>
          <w:sz w:val="22"/>
          <w:szCs w:val="22"/>
        </w:rPr>
        <w:t xml:space="preserve"> 20.1 Налогового Кодекса</w:t>
      </w:r>
      <w:r w:rsidR="007D37DD">
        <w:rPr>
          <w:rFonts w:ascii="Times New Roman" w:hAnsi="Times New Roman"/>
          <w:sz w:val="22"/>
          <w:szCs w:val="22"/>
        </w:rPr>
        <w:t xml:space="preserve"> Российской Федерации</w:t>
      </w:r>
      <w:r w:rsidRPr="007D37DD">
        <w:rPr>
          <w:rFonts w:ascii="Times New Roman" w:hAnsi="Times New Roman"/>
          <w:sz w:val="22"/>
          <w:szCs w:val="22"/>
        </w:rPr>
        <w:t xml:space="preserve">, в том числе формы </w:t>
      </w:r>
      <w:proofErr w:type="spellStart"/>
      <w:r w:rsidRPr="007D37DD">
        <w:rPr>
          <w:rFonts w:ascii="Times New Roman" w:hAnsi="Times New Roman"/>
          <w:sz w:val="22"/>
          <w:szCs w:val="22"/>
        </w:rPr>
        <w:t>самосертификации</w:t>
      </w:r>
      <w:proofErr w:type="spellEnd"/>
      <w:r w:rsidRPr="007D37DD">
        <w:rPr>
          <w:rFonts w:ascii="Times New Roman" w:hAnsi="Times New Roman"/>
          <w:sz w:val="22"/>
          <w:szCs w:val="22"/>
        </w:rPr>
        <w:t xml:space="preserve"> для целей </w:t>
      </w:r>
      <w:r w:rsidRPr="001B1A01">
        <w:rPr>
          <w:rFonts w:ascii="Times New Roman" w:hAnsi="Times New Roman"/>
          <w:sz w:val="22"/>
          <w:szCs w:val="22"/>
        </w:rPr>
        <w:t>FATCA</w:t>
      </w:r>
      <w:r w:rsidRPr="007D37DD">
        <w:rPr>
          <w:rFonts w:ascii="Times New Roman" w:hAnsi="Times New Roman"/>
          <w:sz w:val="22"/>
          <w:szCs w:val="22"/>
        </w:rPr>
        <w:t xml:space="preserve"> и </w:t>
      </w:r>
      <w:r w:rsidRPr="001B1A01">
        <w:rPr>
          <w:rFonts w:ascii="Times New Roman" w:hAnsi="Times New Roman"/>
          <w:sz w:val="22"/>
          <w:szCs w:val="22"/>
        </w:rPr>
        <w:t>CRS</w:t>
      </w:r>
      <w:r w:rsidR="008D34CB" w:rsidRPr="007D37DD">
        <w:rPr>
          <w:rFonts w:ascii="Times New Roman" w:hAnsi="Times New Roman"/>
          <w:sz w:val="22"/>
          <w:szCs w:val="22"/>
        </w:rPr>
        <w:t>.</w:t>
      </w:r>
    </w:p>
    <w:p w14:paraId="7D1CC155" w14:textId="295C3B3F" w:rsidR="00CE79AD" w:rsidRPr="00191EE2" w:rsidRDefault="00CE79AD" w:rsidP="001B1A01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C1756">
        <w:rPr>
          <w:rFonts w:ascii="Times New Roman" w:hAnsi="Times New Roman"/>
          <w:b/>
          <w:bCs/>
          <w:sz w:val="22"/>
          <w:szCs w:val="22"/>
        </w:rPr>
        <w:t xml:space="preserve">Договор </w:t>
      </w:r>
      <w:r w:rsidRPr="00191EE2">
        <w:rPr>
          <w:rFonts w:ascii="Times New Roman" w:hAnsi="Times New Roman"/>
          <w:sz w:val="22"/>
          <w:szCs w:val="22"/>
        </w:rPr>
        <w:t>доверительного управления имуществом паевого инвестиционного фонда;</w:t>
      </w:r>
    </w:p>
    <w:p w14:paraId="5331D2E3" w14:textId="552BBDC7" w:rsidR="00CE79AD" w:rsidRPr="000C1756" w:rsidRDefault="00CE79AD" w:rsidP="001B1A01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0C1756">
        <w:rPr>
          <w:rFonts w:ascii="Times New Roman" w:hAnsi="Times New Roman"/>
          <w:b/>
          <w:bCs/>
          <w:sz w:val="22"/>
          <w:szCs w:val="22"/>
        </w:rPr>
        <w:t xml:space="preserve">Договор </w:t>
      </w:r>
      <w:r w:rsidRPr="00191EE2">
        <w:rPr>
          <w:rFonts w:ascii="Times New Roman" w:hAnsi="Times New Roman"/>
          <w:sz w:val="22"/>
          <w:szCs w:val="22"/>
        </w:rPr>
        <w:t>об оказании специализированным депозитарием услуг управляющей компании;</w:t>
      </w:r>
    </w:p>
    <w:p w14:paraId="39744155" w14:textId="7F142753" w:rsidR="00CE79AD" w:rsidRPr="00191EE2" w:rsidRDefault="00CE79AD" w:rsidP="001B1A01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C1756">
        <w:rPr>
          <w:rFonts w:ascii="Times New Roman" w:hAnsi="Times New Roman"/>
          <w:b/>
          <w:bCs/>
          <w:sz w:val="22"/>
          <w:szCs w:val="22"/>
        </w:rPr>
        <w:t xml:space="preserve">Документ, </w:t>
      </w:r>
      <w:r w:rsidRPr="00191EE2">
        <w:rPr>
          <w:rFonts w:ascii="Times New Roman" w:hAnsi="Times New Roman"/>
          <w:sz w:val="22"/>
          <w:szCs w:val="22"/>
        </w:rPr>
        <w:t xml:space="preserve">содержащий образец подписи представителя </w:t>
      </w:r>
      <w:r w:rsidR="00123B1E" w:rsidRPr="00191EE2">
        <w:rPr>
          <w:rFonts w:ascii="Times New Roman" w:hAnsi="Times New Roman"/>
          <w:sz w:val="22"/>
          <w:szCs w:val="22"/>
        </w:rPr>
        <w:t>специализированн</w:t>
      </w:r>
      <w:r w:rsidR="00123B1E">
        <w:rPr>
          <w:rFonts w:ascii="Times New Roman" w:hAnsi="Times New Roman"/>
          <w:sz w:val="22"/>
          <w:szCs w:val="22"/>
        </w:rPr>
        <w:t>ого</w:t>
      </w:r>
      <w:r w:rsidR="00123B1E" w:rsidRPr="00191EE2">
        <w:rPr>
          <w:rFonts w:ascii="Times New Roman" w:hAnsi="Times New Roman"/>
          <w:sz w:val="22"/>
          <w:szCs w:val="22"/>
        </w:rPr>
        <w:t xml:space="preserve"> депозитари</w:t>
      </w:r>
      <w:r w:rsidR="00123B1E">
        <w:rPr>
          <w:rFonts w:ascii="Times New Roman" w:hAnsi="Times New Roman"/>
          <w:sz w:val="22"/>
          <w:szCs w:val="22"/>
        </w:rPr>
        <w:t>я</w:t>
      </w:r>
      <w:r w:rsidRPr="00191EE2">
        <w:rPr>
          <w:rFonts w:ascii="Times New Roman" w:hAnsi="Times New Roman"/>
          <w:sz w:val="22"/>
          <w:szCs w:val="22"/>
        </w:rPr>
        <w:t xml:space="preserve">, уполномоченного от имени </w:t>
      </w:r>
      <w:r w:rsidR="00123B1E" w:rsidRPr="00191EE2">
        <w:rPr>
          <w:rFonts w:ascii="Times New Roman" w:hAnsi="Times New Roman"/>
          <w:sz w:val="22"/>
          <w:szCs w:val="22"/>
        </w:rPr>
        <w:t>специализированн</w:t>
      </w:r>
      <w:r w:rsidR="00123B1E">
        <w:rPr>
          <w:rFonts w:ascii="Times New Roman" w:hAnsi="Times New Roman"/>
          <w:sz w:val="22"/>
          <w:szCs w:val="22"/>
        </w:rPr>
        <w:t>ого</w:t>
      </w:r>
      <w:r w:rsidR="00123B1E" w:rsidRPr="00191EE2">
        <w:rPr>
          <w:rFonts w:ascii="Times New Roman" w:hAnsi="Times New Roman"/>
          <w:sz w:val="22"/>
          <w:szCs w:val="22"/>
        </w:rPr>
        <w:t xml:space="preserve"> депозитари</w:t>
      </w:r>
      <w:r w:rsidR="00123B1E">
        <w:rPr>
          <w:rFonts w:ascii="Times New Roman" w:hAnsi="Times New Roman"/>
          <w:sz w:val="22"/>
          <w:szCs w:val="22"/>
        </w:rPr>
        <w:t>я</w:t>
      </w:r>
      <w:r w:rsidR="00123B1E" w:rsidRPr="00191EE2">
        <w:rPr>
          <w:rFonts w:ascii="Times New Roman" w:hAnsi="Times New Roman"/>
          <w:sz w:val="22"/>
          <w:szCs w:val="22"/>
        </w:rPr>
        <w:t xml:space="preserve"> </w:t>
      </w:r>
      <w:r w:rsidRPr="00191EE2">
        <w:rPr>
          <w:rFonts w:ascii="Times New Roman" w:hAnsi="Times New Roman"/>
          <w:sz w:val="22"/>
          <w:szCs w:val="22"/>
        </w:rPr>
        <w:t>давать согласие на списание денежных средств (в виде копии карточки с образцами подписей и оттиска печати или иного документа, в котором подпись представителя удостоверена нотариусом);</w:t>
      </w:r>
    </w:p>
    <w:p w14:paraId="3BFB1ED0" w14:textId="7C89ED4D" w:rsidR="00CE79AD" w:rsidRPr="000C1756" w:rsidRDefault="00CE79AD" w:rsidP="001B1A01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C1756">
        <w:rPr>
          <w:rFonts w:ascii="Times New Roman" w:hAnsi="Times New Roman"/>
          <w:b/>
          <w:bCs/>
          <w:sz w:val="22"/>
          <w:szCs w:val="22"/>
        </w:rPr>
        <w:lastRenderedPageBreak/>
        <w:t xml:space="preserve">Документ, </w:t>
      </w:r>
      <w:r w:rsidRPr="00191EE2">
        <w:rPr>
          <w:rFonts w:ascii="Times New Roman" w:hAnsi="Times New Roman"/>
          <w:sz w:val="22"/>
          <w:szCs w:val="22"/>
        </w:rPr>
        <w:t xml:space="preserve">подтверждающий полномочия представителя </w:t>
      </w:r>
      <w:r w:rsidR="001E2D90" w:rsidRPr="00191EE2">
        <w:rPr>
          <w:rFonts w:ascii="Times New Roman" w:hAnsi="Times New Roman"/>
          <w:sz w:val="22"/>
          <w:szCs w:val="22"/>
        </w:rPr>
        <w:t>специализированн</w:t>
      </w:r>
      <w:r w:rsidR="001E2D90">
        <w:rPr>
          <w:rFonts w:ascii="Times New Roman" w:hAnsi="Times New Roman"/>
          <w:sz w:val="22"/>
          <w:szCs w:val="22"/>
        </w:rPr>
        <w:t>ого</w:t>
      </w:r>
      <w:r w:rsidR="001E2D90" w:rsidRPr="00191EE2">
        <w:rPr>
          <w:rFonts w:ascii="Times New Roman" w:hAnsi="Times New Roman"/>
          <w:sz w:val="22"/>
          <w:szCs w:val="22"/>
        </w:rPr>
        <w:t xml:space="preserve"> депозитари</w:t>
      </w:r>
      <w:r w:rsidR="001E2D90">
        <w:rPr>
          <w:rFonts w:ascii="Times New Roman" w:hAnsi="Times New Roman"/>
          <w:sz w:val="22"/>
          <w:szCs w:val="22"/>
        </w:rPr>
        <w:t>я</w:t>
      </w:r>
      <w:r w:rsidRPr="00191EE2">
        <w:rPr>
          <w:rFonts w:ascii="Times New Roman" w:hAnsi="Times New Roman"/>
          <w:sz w:val="22"/>
          <w:szCs w:val="22"/>
        </w:rPr>
        <w:t xml:space="preserve">, уполномоченного давать согласие на списание денежных средств (оригиналы либо нотариально удостоверенные копии, либо копии, удостоверенные руководителем и оттиском печати </w:t>
      </w:r>
      <w:r w:rsidR="001E2D90" w:rsidRPr="00191EE2">
        <w:rPr>
          <w:rFonts w:ascii="Times New Roman" w:hAnsi="Times New Roman"/>
          <w:sz w:val="22"/>
          <w:szCs w:val="22"/>
        </w:rPr>
        <w:t>специализированн</w:t>
      </w:r>
      <w:r w:rsidR="001E2D90">
        <w:rPr>
          <w:rFonts w:ascii="Times New Roman" w:hAnsi="Times New Roman"/>
          <w:sz w:val="22"/>
          <w:szCs w:val="22"/>
        </w:rPr>
        <w:t>ого</w:t>
      </w:r>
      <w:r w:rsidR="001E2D90" w:rsidRPr="00191EE2">
        <w:rPr>
          <w:rFonts w:ascii="Times New Roman" w:hAnsi="Times New Roman"/>
          <w:sz w:val="22"/>
          <w:szCs w:val="22"/>
        </w:rPr>
        <w:t xml:space="preserve"> депозитари</w:t>
      </w:r>
      <w:r w:rsidR="001E2D90">
        <w:rPr>
          <w:rFonts w:ascii="Times New Roman" w:hAnsi="Times New Roman"/>
          <w:sz w:val="22"/>
          <w:szCs w:val="22"/>
        </w:rPr>
        <w:t>я</w:t>
      </w:r>
      <w:r w:rsidR="001E2D90" w:rsidRPr="00191EE2">
        <w:rPr>
          <w:rFonts w:ascii="Times New Roman" w:hAnsi="Times New Roman"/>
          <w:sz w:val="22"/>
          <w:szCs w:val="22"/>
        </w:rPr>
        <w:t xml:space="preserve"> </w:t>
      </w:r>
      <w:r w:rsidRPr="00191EE2">
        <w:rPr>
          <w:rFonts w:ascii="Times New Roman" w:hAnsi="Times New Roman"/>
          <w:sz w:val="22"/>
          <w:szCs w:val="22"/>
        </w:rPr>
        <w:t>с предъявлением оригиналов документов для обозрения, либо копии, удостоверенные работником Банка на основании предъявленного оригинала документа)</w:t>
      </w:r>
      <w:r w:rsidR="001E1B2A" w:rsidRPr="00191EE2">
        <w:rPr>
          <w:rFonts w:ascii="Times New Roman" w:hAnsi="Times New Roman"/>
          <w:sz w:val="22"/>
          <w:szCs w:val="22"/>
        </w:rPr>
        <w:t>.</w:t>
      </w:r>
    </w:p>
    <w:p w14:paraId="29FE6100" w14:textId="77777777" w:rsidR="002B27BE" w:rsidRPr="000C1756" w:rsidRDefault="002B27BE" w:rsidP="000C1756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CB55BAE" w14:textId="52618F2B" w:rsidR="00A766C3" w:rsidRDefault="002B27BE" w:rsidP="002B27BE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i/>
          <w:sz w:val="22"/>
          <w:szCs w:val="22"/>
        </w:rPr>
      </w:pPr>
      <w:r w:rsidRPr="00F942FB">
        <w:rPr>
          <w:rFonts w:ascii="Times New Roman" w:hAnsi="Times New Roman"/>
          <w:i/>
          <w:sz w:val="22"/>
          <w:szCs w:val="22"/>
        </w:rPr>
        <w:t xml:space="preserve">Копии документов, заверенные </w:t>
      </w:r>
      <w:r>
        <w:rPr>
          <w:rFonts w:ascii="Times New Roman" w:hAnsi="Times New Roman"/>
          <w:i/>
          <w:sz w:val="22"/>
          <w:szCs w:val="22"/>
        </w:rPr>
        <w:t>К</w:t>
      </w:r>
      <w:r w:rsidRPr="00F942FB">
        <w:rPr>
          <w:rFonts w:ascii="Times New Roman" w:hAnsi="Times New Roman"/>
          <w:i/>
          <w:sz w:val="22"/>
          <w:szCs w:val="22"/>
        </w:rPr>
        <w:t xml:space="preserve">лиентом, представляются в Банк вместе с оригиналами документов. </w:t>
      </w:r>
      <w:r w:rsidR="00191EE2" w:rsidRPr="00D55B9C">
        <w:rPr>
          <w:rFonts w:ascii="Times New Roman" w:hAnsi="Times New Roman"/>
          <w:i/>
          <w:sz w:val="22"/>
          <w:szCs w:val="22"/>
        </w:rPr>
        <w:t xml:space="preserve">Копии документов, заверенные </w:t>
      </w:r>
      <w:r w:rsidR="00191EE2">
        <w:rPr>
          <w:rFonts w:ascii="Times New Roman" w:hAnsi="Times New Roman"/>
          <w:i/>
          <w:sz w:val="22"/>
          <w:szCs w:val="22"/>
        </w:rPr>
        <w:t>К</w:t>
      </w:r>
      <w:r w:rsidR="00191EE2" w:rsidRPr="00D55B9C">
        <w:rPr>
          <w:rFonts w:ascii="Times New Roman" w:hAnsi="Times New Roman"/>
          <w:i/>
          <w:sz w:val="22"/>
          <w:szCs w:val="22"/>
        </w:rPr>
        <w:t xml:space="preserve">лиентом, принимаются </w:t>
      </w:r>
      <w:r w:rsidR="00191EE2">
        <w:rPr>
          <w:rFonts w:ascii="Times New Roman" w:hAnsi="Times New Roman"/>
          <w:i/>
          <w:sz w:val="22"/>
          <w:szCs w:val="22"/>
        </w:rPr>
        <w:t>Б</w:t>
      </w:r>
      <w:r w:rsidR="00191EE2" w:rsidRPr="00D55B9C">
        <w:rPr>
          <w:rFonts w:ascii="Times New Roman" w:hAnsi="Times New Roman"/>
          <w:i/>
          <w:sz w:val="22"/>
          <w:szCs w:val="22"/>
        </w:rPr>
        <w:t xml:space="preserve">анком при условии установления должностным лицом </w:t>
      </w:r>
      <w:r w:rsidR="00191EE2">
        <w:rPr>
          <w:rFonts w:ascii="Times New Roman" w:hAnsi="Times New Roman"/>
          <w:i/>
          <w:sz w:val="22"/>
          <w:szCs w:val="22"/>
        </w:rPr>
        <w:t>Б</w:t>
      </w:r>
      <w:r w:rsidR="00191EE2" w:rsidRPr="00D55B9C">
        <w:rPr>
          <w:rFonts w:ascii="Times New Roman" w:hAnsi="Times New Roman"/>
          <w:i/>
          <w:sz w:val="22"/>
          <w:szCs w:val="22"/>
        </w:rPr>
        <w:t>анка их соответствия оригиналам документов.</w:t>
      </w:r>
    </w:p>
    <w:p w14:paraId="14F4C963" w14:textId="03BE498E" w:rsidR="002B27BE" w:rsidRDefault="002B27BE" w:rsidP="002B27BE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i/>
          <w:sz w:val="22"/>
          <w:szCs w:val="22"/>
        </w:rPr>
      </w:pPr>
      <w:r w:rsidRPr="00F942FB">
        <w:rPr>
          <w:rFonts w:ascii="Times New Roman" w:hAnsi="Times New Roman"/>
          <w:i/>
          <w:sz w:val="22"/>
          <w:szCs w:val="22"/>
        </w:rPr>
        <w:t xml:space="preserve">Копия документа, заверенная </w:t>
      </w:r>
      <w:r>
        <w:rPr>
          <w:rFonts w:ascii="Times New Roman" w:hAnsi="Times New Roman"/>
          <w:i/>
          <w:sz w:val="22"/>
          <w:szCs w:val="22"/>
        </w:rPr>
        <w:t>К</w:t>
      </w:r>
      <w:r w:rsidRPr="00F942FB">
        <w:rPr>
          <w:rFonts w:ascii="Times New Roman" w:hAnsi="Times New Roman"/>
          <w:i/>
          <w:sz w:val="22"/>
          <w:szCs w:val="22"/>
        </w:rPr>
        <w:t>лиентом, должна быть скреплена или прошита (при наличии прошивки в оригинале), содержать надпись о количестве скрепленных (прошитых листов), фамилию, имя, отчество (при наличии), наименование должности лица, заверившего копию документа, а также его собственноручную подпись, дату заверения и оттиск печати (при её отсутствии – штампа) клиента.</w:t>
      </w:r>
    </w:p>
    <w:p w14:paraId="780215B6" w14:textId="77777777" w:rsidR="00D55B9C" w:rsidRDefault="00D55B9C" w:rsidP="002B27BE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i/>
          <w:sz w:val="22"/>
          <w:szCs w:val="22"/>
        </w:rPr>
      </w:pPr>
    </w:p>
    <w:p w14:paraId="6AF9959F" w14:textId="77777777" w:rsidR="004C38C3" w:rsidRPr="00F942FB" w:rsidRDefault="004C38C3" w:rsidP="00C477C9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br w:type="page"/>
      </w:r>
    </w:p>
    <w:p w14:paraId="246F587A" w14:textId="77777777" w:rsidR="00327655" w:rsidRDefault="00674A67" w:rsidP="00327655">
      <w:pPr>
        <w:pStyle w:val="1"/>
        <w:jc w:val="right"/>
        <w:rPr>
          <w:sz w:val="22"/>
          <w:szCs w:val="22"/>
        </w:rPr>
      </w:pPr>
      <w:r w:rsidRPr="00F942FB">
        <w:rPr>
          <w:sz w:val="22"/>
          <w:szCs w:val="22"/>
        </w:rPr>
        <w:lastRenderedPageBreak/>
        <w:t xml:space="preserve">Приложение № 2 </w:t>
      </w:r>
    </w:p>
    <w:p w14:paraId="13C2A3E2" w14:textId="426E819E" w:rsidR="00674A67" w:rsidRPr="00F942FB" w:rsidRDefault="00674A67" w:rsidP="00327655">
      <w:pPr>
        <w:pStyle w:val="1"/>
        <w:jc w:val="right"/>
        <w:rPr>
          <w:sz w:val="22"/>
          <w:szCs w:val="22"/>
        </w:rPr>
      </w:pPr>
      <w:r w:rsidRPr="00F942FB">
        <w:rPr>
          <w:sz w:val="22"/>
          <w:szCs w:val="22"/>
        </w:rPr>
        <w:t>к Договору банковского счета ДУ</w:t>
      </w:r>
    </w:p>
    <w:p w14:paraId="4600E9EE" w14:textId="77777777" w:rsidR="00F942FB" w:rsidRDefault="00F942FB" w:rsidP="00674A67">
      <w:pPr>
        <w:ind w:left="40" w:firstLine="540"/>
        <w:jc w:val="center"/>
        <w:rPr>
          <w:rFonts w:ascii="Times New Roman" w:hAnsi="Times New Roman"/>
          <w:bCs/>
          <w:sz w:val="22"/>
          <w:szCs w:val="22"/>
        </w:rPr>
      </w:pPr>
    </w:p>
    <w:p w14:paraId="71A3F521" w14:textId="77777777" w:rsidR="00EE5C66" w:rsidRDefault="00EE5C66" w:rsidP="00674A67">
      <w:pPr>
        <w:ind w:left="40" w:firstLine="540"/>
        <w:jc w:val="center"/>
        <w:rPr>
          <w:rFonts w:ascii="Times New Roman" w:hAnsi="Times New Roman"/>
          <w:bCs/>
          <w:sz w:val="22"/>
          <w:szCs w:val="22"/>
        </w:rPr>
      </w:pPr>
    </w:p>
    <w:p w14:paraId="183D6A86" w14:textId="7BCD0B6C" w:rsidR="00EE5C66" w:rsidRDefault="00EE5C66" w:rsidP="00EE5C66">
      <w:pPr>
        <w:ind w:left="40" w:firstLine="540"/>
        <w:jc w:val="right"/>
        <w:rPr>
          <w:rFonts w:ascii="Times New Roman" w:hAnsi="Times New Roman"/>
          <w:b/>
          <w:sz w:val="22"/>
          <w:szCs w:val="22"/>
        </w:rPr>
      </w:pPr>
      <w:r w:rsidRPr="00EE5C66">
        <w:rPr>
          <w:rFonts w:ascii="Times New Roman" w:hAnsi="Times New Roman"/>
          <w:b/>
          <w:sz w:val="22"/>
          <w:szCs w:val="22"/>
        </w:rPr>
        <w:t xml:space="preserve">В АО КБ «САММИТ БАНК» </w:t>
      </w:r>
    </w:p>
    <w:p w14:paraId="77A3D111" w14:textId="77777777" w:rsidR="00EE5C66" w:rsidRPr="00EE5C66" w:rsidRDefault="00EE5C66" w:rsidP="00EE5C66">
      <w:pPr>
        <w:ind w:left="40" w:firstLine="540"/>
        <w:jc w:val="right"/>
        <w:rPr>
          <w:rFonts w:ascii="Times New Roman" w:hAnsi="Times New Roman"/>
          <w:b/>
          <w:sz w:val="22"/>
          <w:szCs w:val="22"/>
        </w:rPr>
      </w:pPr>
    </w:p>
    <w:p w14:paraId="2D15C2E2" w14:textId="2E2E6C63" w:rsidR="00674A67" w:rsidRPr="00F942FB" w:rsidRDefault="00674A67" w:rsidP="00F942FB">
      <w:pPr>
        <w:jc w:val="center"/>
        <w:rPr>
          <w:rFonts w:ascii="Times New Roman" w:hAnsi="Times New Roman"/>
          <w:b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Заявление о присоединении</w:t>
      </w:r>
    </w:p>
    <w:p w14:paraId="36E23144" w14:textId="77777777" w:rsidR="00674A67" w:rsidRPr="00F942FB" w:rsidRDefault="00674A67" w:rsidP="00F942FB">
      <w:pPr>
        <w:jc w:val="center"/>
        <w:rPr>
          <w:rFonts w:ascii="Times New Roman" w:hAnsi="Times New Roman"/>
          <w:b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к Договору банковского счета ДУ</w:t>
      </w:r>
    </w:p>
    <w:p w14:paraId="1E88DD64" w14:textId="7D923F0A" w:rsidR="00674A67" w:rsidRPr="00F942FB" w:rsidRDefault="00674A67" w:rsidP="00674A67">
      <w:pPr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  <w:r w:rsid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(далее - Клиент)</w:t>
      </w:r>
    </w:p>
    <w:p w14:paraId="03A1F716" w14:textId="77777777" w:rsidR="00674A67" w:rsidRPr="00F942FB" w:rsidRDefault="00674A67" w:rsidP="00674A67">
      <w:pPr>
        <w:jc w:val="center"/>
        <w:rPr>
          <w:rFonts w:ascii="Times New Roman" w:hAnsi="Times New Roman"/>
          <w:i/>
          <w:sz w:val="18"/>
          <w:szCs w:val="18"/>
        </w:rPr>
      </w:pPr>
      <w:r w:rsidRPr="00F942FB">
        <w:rPr>
          <w:rFonts w:ascii="Times New Roman" w:hAnsi="Times New Roman"/>
          <w:sz w:val="18"/>
          <w:szCs w:val="18"/>
        </w:rPr>
        <w:t>(</w:t>
      </w:r>
      <w:r w:rsidRPr="00F942FB">
        <w:rPr>
          <w:rFonts w:ascii="Times New Roman" w:hAnsi="Times New Roman"/>
          <w:i/>
          <w:sz w:val="18"/>
          <w:szCs w:val="18"/>
        </w:rPr>
        <w:t>полное наименование юридического лица)</w:t>
      </w:r>
    </w:p>
    <w:p w14:paraId="7790AB7B" w14:textId="5018FF12" w:rsidR="00674A67" w:rsidRPr="00F942FB" w:rsidRDefault="00674A67" w:rsidP="00674A67">
      <w:pPr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ИНН Клиента</w:t>
      </w:r>
      <w:r w:rsid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_______________________________________________________________</w:t>
      </w:r>
      <w:r w:rsidR="00F942FB">
        <w:rPr>
          <w:rFonts w:ascii="Times New Roman" w:hAnsi="Times New Roman"/>
          <w:sz w:val="22"/>
          <w:szCs w:val="22"/>
        </w:rPr>
        <w:t>____________</w:t>
      </w:r>
      <w:r w:rsidRPr="00F942FB">
        <w:rPr>
          <w:rFonts w:ascii="Times New Roman" w:hAnsi="Times New Roman"/>
          <w:sz w:val="22"/>
          <w:szCs w:val="22"/>
        </w:rPr>
        <w:t>_____</w:t>
      </w:r>
    </w:p>
    <w:p w14:paraId="040F7922" w14:textId="3B617A92" w:rsidR="00674A67" w:rsidRPr="00F942FB" w:rsidRDefault="00674A67" w:rsidP="00674A67">
      <w:pPr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Местонахождение Клиента</w:t>
      </w:r>
      <w:r w:rsidR="00F942FB">
        <w:rPr>
          <w:rFonts w:ascii="Times New Roman" w:hAnsi="Times New Roman"/>
          <w:sz w:val="22"/>
          <w:szCs w:val="22"/>
        </w:rPr>
        <w:t xml:space="preserve"> _</w:t>
      </w:r>
      <w:r w:rsidRPr="00F942FB">
        <w:rPr>
          <w:rFonts w:ascii="Times New Roman" w:hAnsi="Times New Roman"/>
          <w:sz w:val="22"/>
          <w:szCs w:val="22"/>
        </w:rPr>
        <w:t>____________________________________________________________________</w:t>
      </w:r>
    </w:p>
    <w:p w14:paraId="60A6D2F5" w14:textId="77777777" w:rsidR="00674A67" w:rsidRPr="00F942FB" w:rsidRDefault="00674A67" w:rsidP="00674A67">
      <w:pPr>
        <w:ind w:left="40" w:firstLine="540"/>
        <w:jc w:val="both"/>
        <w:rPr>
          <w:rFonts w:ascii="Times New Roman" w:hAnsi="Times New Roman"/>
          <w:sz w:val="22"/>
          <w:szCs w:val="22"/>
        </w:rPr>
      </w:pPr>
    </w:p>
    <w:p w14:paraId="7AF7F763" w14:textId="18F8494C" w:rsidR="00674A67" w:rsidRPr="00F942FB" w:rsidRDefault="00674A67" w:rsidP="00674A67">
      <w:pPr>
        <w:ind w:left="40" w:firstLine="54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Подписывая настоящее заявление</w:t>
      </w:r>
      <w:r w:rsidR="00327655">
        <w:rPr>
          <w:rFonts w:ascii="Times New Roman" w:hAnsi="Times New Roman"/>
          <w:sz w:val="22"/>
          <w:szCs w:val="22"/>
        </w:rPr>
        <w:t>,</w:t>
      </w:r>
      <w:r w:rsidRPr="00F942FB">
        <w:rPr>
          <w:rFonts w:ascii="Times New Roman" w:hAnsi="Times New Roman"/>
          <w:sz w:val="22"/>
          <w:szCs w:val="22"/>
        </w:rPr>
        <w:t xml:space="preserve"> в соответствии со статьей 428 Гражданского кодекса Российской Федерации присоединяе</w:t>
      </w:r>
      <w:r w:rsidR="00252C9F">
        <w:rPr>
          <w:rFonts w:ascii="Times New Roman" w:hAnsi="Times New Roman"/>
          <w:sz w:val="22"/>
          <w:szCs w:val="22"/>
        </w:rPr>
        <w:t>мся</w:t>
      </w:r>
      <w:r w:rsidRPr="00F942FB">
        <w:rPr>
          <w:rFonts w:ascii="Times New Roman" w:hAnsi="Times New Roman"/>
          <w:sz w:val="22"/>
          <w:szCs w:val="22"/>
        </w:rPr>
        <w:t xml:space="preserve"> к Договору банковского счета ДУ </w:t>
      </w:r>
      <w:r w:rsidR="00252C9F" w:rsidRPr="00F942FB">
        <w:rPr>
          <w:rFonts w:ascii="Times New Roman" w:hAnsi="Times New Roman"/>
          <w:sz w:val="22"/>
          <w:szCs w:val="22"/>
        </w:rPr>
        <w:t xml:space="preserve">АО КБ «САММИТ БАНК» </w:t>
      </w:r>
      <w:r w:rsidRPr="00F942FB">
        <w:rPr>
          <w:rFonts w:ascii="Times New Roman" w:hAnsi="Times New Roman"/>
          <w:sz w:val="22"/>
          <w:szCs w:val="22"/>
        </w:rPr>
        <w:t xml:space="preserve">(далее – Договор </w:t>
      </w:r>
      <w:r w:rsidR="00EE5C66" w:rsidRPr="00F942FB">
        <w:rPr>
          <w:rFonts w:ascii="Times New Roman" w:hAnsi="Times New Roman"/>
          <w:sz w:val="22"/>
          <w:szCs w:val="22"/>
        </w:rPr>
        <w:t xml:space="preserve">банковского счета </w:t>
      </w:r>
      <w:r w:rsidRPr="00F942FB">
        <w:rPr>
          <w:rFonts w:ascii="Times New Roman" w:hAnsi="Times New Roman"/>
          <w:sz w:val="22"/>
          <w:szCs w:val="22"/>
        </w:rPr>
        <w:t>ДУ).</w:t>
      </w:r>
    </w:p>
    <w:p w14:paraId="15DA90DF" w14:textId="69CDE5FE" w:rsidR="00674A67" w:rsidRPr="00F942FB" w:rsidRDefault="00674A67" w:rsidP="00674A67">
      <w:pPr>
        <w:ind w:left="40" w:firstLine="54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Подтверждаем, что ознакомлены с текстом Договора </w:t>
      </w:r>
      <w:r w:rsidR="00EE5C66" w:rsidRPr="00F942FB">
        <w:rPr>
          <w:rFonts w:ascii="Times New Roman" w:hAnsi="Times New Roman"/>
          <w:sz w:val="22"/>
          <w:szCs w:val="22"/>
        </w:rPr>
        <w:t xml:space="preserve">банковского счета </w:t>
      </w:r>
      <w:r w:rsidRPr="00F942FB">
        <w:rPr>
          <w:rFonts w:ascii="Times New Roman" w:hAnsi="Times New Roman"/>
          <w:sz w:val="22"/>
          <w:szCs w:val="22"/>
        </w:rPr>
        <w:t>ДУ</w:t>
      </w:r>
      <w:r w:rsidR="00252C9F">
        <w:rPr>
          <w:rFonts w:ascii="Times New Roman" w:hAnsi="Times New Roman"/>
          <w:sz w:val="22"/>
          <w:szCs w:val="22"/>
        </w:rPr>
        <w:t xml:space="preserve">, </w:t>
      </w:r>
      <w:r w:rsidR="00DA4A9C">
        <w:rPr>
          <w:rFonts w:ascii="Times New Roman" w:hAnsi="Times New Roman"/>
          <w:sz w:val="22"/>
          <w:szCs w:val="22"/>
        </w:rPr>
        <w:t xml:space="preserve">Тарифами, </w:t>
      </w:r>
      <w:r w:rsidR="00EE5C66">
        <w:rPr>
          <w:rFonts w:ascii="Times New Roman" w:hAnsi="Times New Roman"/>
          <w:sz w:val="22"/>
          <w:szCs w:val="22"/>
        </w:rPr>
        <w:t>п</w:t>
      </w:r>
      <w:r w:rsidRPr="00F942FB">
        <w:rPr>
          <w:rFonts w:ascii="Times New Roman" w:hAnsi="Times New Roman"/>
          <w:sz w:val="22"/>
          <w:szCs w:val="22"/>
        </w:rPr>
        <w:t>одтверждаем свое согласие с условиями Договора ДУ</w:t>
      </w:r>
      <w:r w:rsidR="00252C9F">
        <w:rPr>
          <w:rFonts w:ascii="Times New Roman" w:hAnsi="Times New Roman"/>
          <w:sz w:val="22"/>
          <w:szCs w:val="22"/>
        </w:rPr>
        <w:t xml:space="preserve">, </w:t>
      </w:r>
      <w:r w:rsidRPr="00F942FB">
        <w:rPr>
          <w:rFonts w:ascii="Times New Roman" w:hAnsi="Times New Roman"/>
          <w:sz w:val="22"/>
          <w:szCs w:val="22"/>
        </w:rPr>
        <w:t>Тарифами и обязуемся выполнять их условия.</w:t>
      </w:r>
    </w:p>
    <w:p w14:paraId="7CF470E2" w14:textId="5CDFA1AA" w:rsidR="00674A67" w:rsidRPr="00F942FB" w:rsidRDefault="00674A67" w:rsidP="00674A67">
      <w:pPr>
        <w:ind w:left="40" w:firstLine="54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Принимаем на себя обязательства следовать положениям Договора банковского счета ДУ, включая условия, изложенные в приложениях к нему.</w:t>
      </w:r>
    </w:p>
    <w:p w14:paraId="489B7EF2" w14:textId="3B86F818" w:rsidR="00674A67" w:rsidRDefault="00252C9F" w:rsidP="00674A67">
      <w:pPr>
        <w:ind w:left="40"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Сообщаем, что к</w:t>
      </w:r>
      <w:r w:rsidR="00123B1E">
        <w:rPr>
          <w:rFonts w:ascii="Times New Roman" w:hAnsi="Times New Roman"/>
          <w:sz w:val="22"/>
          <w:szCs w:val="22"/>
        </w:rPr>
        <w:t xml:space="preserve">онтроль </w:t>
      </w:r>
      <w:r w:rsidR="00B4101D">
        <w:rPr>
          <w:rFonts w:ascii="Times New Roman" w:hAnsi="Times New Roman"/>
          <w:sz w:val="22"/>
          <w:szCs w:val="22"/>
        </w:rPr>
        <w:t>расходовани</w:t>
      </w:r>
      <w:r w:rsidR="00123B1E">
        <w:rPr>
          <w:rFonts w:ascii="Times New Roman" w:hAnsi="Times New Roman"/>
          <w:sz w:val="22"/>
          <w:szCs w:val="22"/>
        </w:rPr>
        <w:t>я</w:t>
      </w:r>
      <w:r w:rsidR="00B4101D">
        <w:rPr>
          <w:rFonts w:ascii="Times New Roman" w:hAnsi="Times New Roman"/>
          <w:sz w:val="22"/>
          <w:szCs w:val="22"/>
        </w:rPr>
        <w:t xml:space="preserve"> </w:t>
      </w:r>
      <w:r w:rsidR="004210D9">
        <w:rPr>
          <w:rFonts w:ascii="Times New Roman" w:hAnsi="Times New Roman"/>
          <w:sz w:val="22"/>
          <w:szCs w:val="22"/>
        </w:rPr>
        <w:t xml:space="preserve">денежных средств со счета </w:t>
      </w:r>
      <w:r w:rsidR="00123B1E">
        <w:rPr>
          <w:rFonts w:ascii="Times New Roman" w:hAnsi="Times New Roman"/>
          <w:sz w:val="22"/>
          <w:szCs w:val="22"/>
        </w:rPr>
        <w:t>осуществля</w:t>
      </w:r>
      <w:r>
        <w:rPr>
          <w:rFonts w:ascii="Times New Roman" w:hAnsi="Times New Roman"/>
          <w:sz w:val="22"/>
          <w:szCs w:val="22"/>
        </w:rPr>
        <w:t>е</w:t>
      </w:r>
      <w:r w:rsidR="00123B1E">
        <w:rPr>
          <w:rFonts w:ascii="Times New Roman" w:hAnsi="Times New Roman"/>
          <w:sz w:val="22"/>
          <w:szCs w:val="22"/>
        </w:rPr>
        <w:t xml:space="preserve">т </w:t>
      </w:r>
      <w:r w:rsidR="00674A67" w:rsidRPr="00F942FB">
        <w:rPr>
          <w:rFonts w:ascii="Times New Roman" w:hAnsi="Times New Roman"/>
          <w:sz w:val="22"/>
          <w:szCs w:val="22"/>
        </w:rPr>
        <w:t>специализированн</w:t>
      </w:r>
      <w:r w:rsidR="00123B1E">
        <w:rPr>
          <w:rFonts w:ascii="Times New Roman" w:hAnsi="Times New Roman"/>
          <w:sz w:val="22"/>
          <w:szCs w:val="22"/>
        </w:rPr>
        <w:t>ый</w:t>
      </w:r>
      <w:r w:rsidR="00674A67" w:rsidRPr="00F942FB">
        <w:rPr>
          <w:rFonts w:ascii="Times New Roman" w:hAnsi="Times New Roman"/>
          <w:sz w:val="22"/>
          <w:szCs w:val="22"/>
        </w:rPr>
        <w:t xml:space="preserve"> депозитари</w:t>
      </w:r>
      <w:r w:rsidR="00123B1E">
        <w:rPr>
          <w:rFonts w:ascii="Times New Roman" w:hAnsi="Times New Roman"/>
          <w:sz w:val="22"/>
          <w:szCs w:val="22"/>
        </w:rPr>
        <w:t>й</w:t>
      </w:r>
      <w:r w:rsidR="00674A67" w:rsidRPr="00F942FB">
        <w:rPr>
          <w:rFonts w:ascii="Times New Roman" w:hAnsi="Times New Roman"/>
          <w:sz w:val="22"/>
          <w:szCs w:val="22"/>
        </w:rPr>
        <w:t>:</w:t>
      </w:r>
    </w:p>
    <w:p w14:paraId="1EB4E3B4" w14:textId="77777777" w:rsidR="00123B1E" w:rsidRPr="00F942FB" w:rsidRDefault="00123B1E" w:rsidP="00674A67">
      <w:pPr>
        <w:ind w:left="40" w:firstLine="540"/>
        <w:jc w:val="both"/>
        <w:rPr>
          <w:rFonts w:ascii="Times New Roman" w:hAnsi="Times New Roman"/>
          <w:sz w:val="22"/>
          <w:szCs w:val="22"/>
        </w:rPr>
      </w:pPr>
    </w:p>
    <w:p w14:paraId="1061D286" w14:textId="77777777" w:rsidR="00674A67" w:rsidRPr="00F942FB" w:rsidRDefault="00674A67" w:rsidP="00674A67">
      <w:pPr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_____________________________________________________________________________________________</w:t>
      </w:r>
    </w:p>
    <w:p w14:paraId="13D61288" w14:textId="77777777" w:rsidR="00674A67" w:rsidRPr="00F942FB" w:rsidRDefault="00674A67" w:rsidP="00674A67">
      <w:pPr>
        <w:jc w:val="center"/>
        <w:rPr>
          <w:rFonts w:ascii="Times New Roman" w:hAnsi="Times New Roman"/>
          <w:i/>
          <w:sz w:val="18"/>
          <w:szCs w:val="18"/>
        </w:rPr>
      </w:pPr>
      <w:r w:rsidRPr="00F942FB">
        <w:rPr>
          <w:rFonts w:ascii="Times New Roman" w:hAnsi="Times New Roman"/>
          <w:sz w:val="18"/>
          <w:szCs w:val="18"/>
        </w:rPr>
        <w:t>(</w:t>
      </w:r>
      <w:r w:rsidRPr="00F942FB">
        <w:rPr>
          <w:rFonts w:ascii="Times New Roman" w:hAnsi="Times New Roman"/>
          <w:i/>
          <w:sz w:val="18"/>
          <w:szCs w:val="18"/>
        </w:rPr>
        <w:t>полное наименование специализированного депозитария, ИНН, адрес)</w:t>
      </w:r>
    </w:p>
    <w:p w14:paraId="1691B98F" w14:textId="77777777" w:rsidR="00674A67" w:rsidRPr="00F942FB" w:rsidRDefault="00674A67" w:rsidP="00674A67">
      <w:pPr>
        <w:ind w:left="40" w:firstLine="540"/>
        <w:jc w:val="both"/>
        <w:rPr>
          <w:rFonts w:ascii="Times New Roman" w:hAnsi="Times New Roman"/>
          <w:sz w:val="22"/>
          <w:szCs w:val="22"/>
        </w:rPr>
      </w:pPr>
    </w:p>
    <w:p w14:paraId="6F8867BB" w14:textId="5579B36F" w:rsidR="00674A67" w:rsidRPr="00F942FB" w:rsidRDefault="00674A67" w:rsidP="00674A67">
      <w:pPr>
        <w:ind w:left="40" w:firstLine="54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Настоящее Заявление о присоединении является приложением к Договору </w:t>
      </w:r>
      <w:r w:rsidR="00B4101D" w:rsidRPr="00F942FB">
        <w:rPr>
          <w:rFonts w:ascii="Times New Roman" w:hAnsi="Times New Roman"/>
          <w:sz w:val="22"/>
          <w:szCs w:val="22"/>
        </w:rPr>
        <w:t xml:space="preserve">банковского счета </w:t>
      </w:r>
      <w:r w:rsidRPr="00F942FB">
        <w:rPr>
          <w:rFonts w:ascii="Times New Roman" w:hAnsi="Times New Roman"/>
          <w:sz w:val="22"/>
          <w:szCs w:val="22"/>
        </w:rPr>
        <w:t>ДУ.</w:t>
      </w:r>
    </w:p>
    <w:p w14:paraId="5F006765" w14:textId="77777777" w:rsidR="00674A67" w:rsidRPr="00F942FB" w:rsidRDefault="00674A67" w:rsidP="00674A67">
      <w:pPr>
        <w:ind w:left="40" w:firstLine="540"/>
        <w:rPr>
          <w:rFonts w:ascii="Times New Roman" w:hAnsi="Times New Roman"/>
          <w:i/>
          <w:sz w:val="22"/>
          <w:szCs w:val="22"/>
        </w:rPr>
      </w:pPr>
    </w:p>
    <w:p w14:paraId="2D8B6E47" w14:textId="77777777" w:rsidR="00674A67" w:rsidRPr="00F942FB" w:rsidRDefault="00674A67" w:rsidP="00674A67">
      <w:pPr>
        <w:ind w:left="-227"/>
        <w:rPr>
          <w:rFonts w:ascii="Times New Roman" w:hAnsi="Times New Roman"/>
          <w:sz w:val="22"/>
          <w:szCs w:val="22"/>
        </w:rPr>
      </w:pPr>
    </w:p>
    <w:p w14:paraId="59125270" w14:textId="77777777" w:rsidR="00674A67" w:rsidRPr="00F942FB" w:rsidRDefault="00674A67" w:rsidP="00674A67">
      <w:pPr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_______________________________________</w:t>
      </w:r>
      <w:r w:rsidRPr="00F942FB">
        <w:rPr>
          <w:rFonts w:ascii="Times New Roman" w:hAnsi="Times New Roman"/>
          <w:b/>
          <w:sz w:val="22"/>
          <w:szCs w:val="22"/>
        </w:rPr>
        <w:t>/_________________/__________________________________/</w:t>
      </w:r>
    </w:p>
    <w:p w14:paraId="2EF178D1" w14:textId="6BDA8418" w:rsidR="00674A67" w:rsidRPr="00F942FB" w:rsidRDefault="00674A67" w:rsidP="00674A67">
      <w:pPr>
        <w:rPr>
          <w:rFonts w:ascii="Times New Roman" w:hAnsi="Times New Roman"/>
          <w:i/>
          <w:sz w:val="22"/>
          <w:szCs w:val="22"/>
        </w:rPr>
      </w:pPr>
      <w:r w:rsidRPr="00F942FB">
        <w:rPr>
          <w:rFonts w:ascii="Times New Roman" w:hAnsi="Times New Roman"/>
          <w:i/>
          <w:sz w:val="22"/>
          <w:szCs w:val="22"/>
        </w:rPr>
        <w:t xml:space="preserve">Должность руководителя Клиента/                        </w:t>
      </w:r>
      <w:proofErr w:type="gramStart"/>
      <w:r w:rsidRPr="00F942FB">
        <w:rPr>
          <w:rFonts w:ascii="Times New Roman" w:hAnsi="Times New Roman"/>
          <w:i/>
          <w:sz w:val="22"/>
          <w:szCs w:val="22"/>
        </w:rPr>
        <w:t xml:space="preserve">   (подпись)   </w:t>
      </w:r>
      <w:proofErr w:type="gramEnd"/>
      <w:r w:rsidRPr="00F942FB">
        <w:rPr>
          <w:rFonts w:ascii="Times New Roman" w:hAnsi="Times New Roman"/>
          <w:i/>
          <w:sz w:val="22"/>
          <w:szCs w:val="22"/>
        </w:rPr>
        <w:t xml:space="preserve">                                 </w:t>
      </w:r>
      <w:proofErr w:type="gramStart"/>
      <w:r w:rsidRPr="00F942FB">
        <w:rPr>
          <w:rFonts w:ascii="Times New Roman" w:hAnsi="Times New Roman"/>
          <w:i/>
          <w:sz w:val="22"/>
          <w:szCs w:val="22"/>
        </w:rPr>
        <w:t xml:space="preserve">   (</w:t>
      </w:r>
      <w:proofErr w:type="gramEnd"/>
      <w:r w:rsidRPr="00F942FB">
        <w:rPr>
          <w:rFonts w:ascii="Times New Roman" w:hAnsi="Times New Roman"/>
          <w:i/>
          <w:sz w:val="22"/>
          <w:szCs w:val="22"/>
        </w:rPr>
        <w:t>Ф.И.О.)</w:t>
      </w:r>
    </w:p>
    <w:p w14:paraId="00B4B382" w14:textId="77777777" w:rsidR="00674A67" w:rsidRPr="00F942FB" w:rsidRDefault="00674A67" w:rsidP="00674A67">
      <w:pPr>
        <w:rPr>
          <w:rFonts w:ascii="Times New Roman" w:hAnsi="Times New Roman"/>
          <w:i/>
          <w:sz w:val="22"/>
          <w:szCs w:val="22"/>
        </w:rPr>
      </w:pPr>
      <w:r w:rsidRPr="00F942FB">
        <w:rPr>
          <w:rFonts w:ascii="Times New Roman" w:hAnsi="Times New Roman"/>
          <w:i/>
          <w:sz w:val="22"/>
          <w:szCs w:val="22"/>
        </w:rPr>
        <w:t xml:space="preserve">Представителя Клиента/наименование </w:t>
      </w:r>
    </w:p>
    <w:p w14:paraId="2F5743F1" w14:textId="77777777" w:rsidR="00674A67" w:rsidRPr="00F942FB" w:rsidRDefault="00674A67" w:rsidP="00674A67">
      <w:pPr>
        <w:rPr>
          <w:rFonts w:ascii="Times New Roman" w:hAnsi="Times New Roman"/>
          <w:i/>
          <w:sz w:val="22"/>
          <w:szCs w:val="22"/>
        </w:rPr>
      </w:pPr>
      <w:r w:rsidRPr="00F942FB">
        <w:rPr>
          <w:rFonts w:ascii="Times New Roman" w:hAnsi="Times New Roman"/>
          <w:i/>
          <w:sz w:val="22"/>
          <w:szCs w:val="22"/>
        </w:rPr>
        <w:t>документа, подтверждающие полномочия)</w:t>
      </w:r>
    </w:p>
    <w:p w14:paraId="41D6337E" w14:textId="390A6F07" w:rsidR="00674A67" w:rsidRPr="00F942FB" w:rsidRDefault="00674A67" w:rsidP="00F942FB">
      <w:pPr>
        <w:ind w:left="40" w:firstLine="540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М.П.</w:t>
      </w:r>
    </w:p>
    <w:p w14:paraId="51823DEE" w14:textId="60521F01" w:rsidR="00674A67" w:rsidRPr="00F942FB" w:rsidRDefault="00674A67" w:rsidP="00674A67">
      <w:pPr>
        <w:jc w:val="right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«_____»</w:t>
      </w:r>
      <w:r w:rsid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_____________________20____ г.</w:t>
      </w:r>
    </w:p>
    <w:p w14:paraId="0C8EAAD5" w14:textId="77777777" w:rsidR="00674A67" w:rsidRPr="00F942FB" w:rsidRDefault="00674A67" w:rsidP="00674A67">
      <w:pPr>
        <w:jc w:val="right"/>
        <w:rPr>
          <w:rFonts w:ascii="Times New Roman" w:hAnsi="Times New Roman"/>
          <w:sz w:val="22"/>
          <w:szCs w:val="22"/>
        </w:rPr>
      </w:pPr>
    </w:p>
    <w:p w14:paraId="583C58E9" w14:textId="77777777" w:rsidR="00674A67" w:rsidRPr="00F942FB" w:rsidRDefault="00674A67" w:rsidP="00674A67">
      <w:pPr>
        <w:jc w:val="right"/>
        <w:rPr>
          <w:rFonts w:ascii="Times New Roman" w:hAnsi="Times New Roman"/>
          <w:sz w:val="22"/>
          <w:szCs w:val="22"/>
        </w:rPr>
      </w:pPr>
    </w:p>
    <w:p w14:paraId="1E2BD0F1" w14:textId="77777777" w:rsidR="00674A67" w:rsidRPr="00F942FB" w:rsidRDefault="0087267F" w:rsidP="00674A67">
      <w:pPr>
        <w:spacing w:line="28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pict w14:anchorId="4E970C60">
          <v:rect id="_x0000_i1025" style="width:538.05pt;height:2.25pt" o:hralign="center" o:hrstd="t" o:hrnoshade="t" o:hr="t" fillcolor="black" stroked="f"/>
        </w:pict>
      </w:r>
    </w:p>
    <w:p w14:paraId="11FB6F6A" w14:textId="77777777" w:rsidR="00674A67" w:rsidRPr="00F942FB" w:rsidRDefault="00674A67" w:rsidP="00674A67">
      <w:pPr>
        <w:spacing w:line="280" w:lineRule="auto"/>
        <w:rPr>
          <w:rFonts w:ascii="Times New Roman" w:hAnsi="Times New Roman"/>
          <w:b/>
          <w:sz w:val="22"/>
          <w:szCs w:val="22"/>
        </w:rPr>
      </w:pPr>
    </w:p>
    <w:p w14:paraId="75EE0262" w14:textId="77777777" w:rsidR="00674A67" w:rsidRPr="00F942FB" w:rsidRDefault="00674A67" w:rsidP="00674A67">
      <w:pPr>
        <w:spacing w:line="280" w:lineRule="auto"/>
        <w:rPr>
          <w:rFonts w:ascii="Times New Roman" w:hAnsi="Times New Roman"/>
          <w:b/>
          <w:sz w:val="22"/>
          <w:szCs w:val="22"/>
        </w:rPr>
      </w:pPr>
    </w:p>
    <w:p w14:paraId="46DE5161" w14:textId="77777777" w:rsidR="00674A67" w:rsidRPr="00F942FB" w:rsidRDefault="00674A67" w:rsidP="00674A67">
      <w:pPr>
        <w:spacing w:line="280" w:lineRule="auto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Заполняется Банком</w:t>
      </w:r>
    </w:p>
    <w:p w14:paraId="59E4BFBE" w14:textId="6FEE4B22" w:rsidR="00674A67" w:rsidRPr="00F942FB" w:rsidRDefault="00674A67" w:rsidP="00674A67">
      <w:pPr>
        <w:tabs>
          <w:tab w:val="left" w:pos="6084"/>
        </w:tabs>
        <w:rPr>
          <w:rFonts w:ascii="Times New Roman" w:hAnsi="Times New Roman"/>
          <w:b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 xml:space="preserve">Отметка </w:t>
      </w:r>
      <w:r w:rsidR="00D06621">
        <w:rPr>
          <w:rFonts w:ascii="Times New Roman" w:hAnsi="Times New Roman"/>
          <w:b/>
          <w:sz w:val="22"/>
          <w:szCs w:val="22"/>
        </w:rPr>
        <w:t>работника</w:t>
      </w:r>
      <w:r w:rsidRPr="00F942FB">
        <w:rPr>
          <w:rFonts w:ascii="Times New Roman" w:hAnsi="Times New Roman"/>
          <w:b/>
          <w:sz w:val="22"/>
          <w:szCs w:val="22"/>
        </w:rPr>
        <w:t xml:space="preserve"> Банка, принявшего Заявление о присоединении: </w:t>
      </w:r>
    </w:p>
    <w:p w14:paraId="379CBD22" w14:textId="77777777" w:rsidR="00674A67" w:rsidRPr="00F942FB" w:rsidRDefault="00674A67" w:rsidP="00674A67">
      <w:pPr>
        <w:tabs>
          <w:tab w:val="left" w:pos="6084"/>
        </w:tabs>
        <w:rPr>
          <w:rFonts w:ascii="Times New Roman" w:hAnsi="Times New Roman"/>
          <w:b/>
          <w:sz w:val="22"/>
          <w:szCs w:val="22"/>
        </w:rPr>
      </w:pPr>
    </w:p>
    <w:p w14:paraId="1310846A" w14:textId="1C41131D" w:rsidR="00674A67" w:rsidRPr="00F942FB" w:rsidRDefault="00674A67" w:rsidP="00674A67">
      <w:pPr>
        <w:tabs>
          <w:tab w:val="left" w:pos="6084"/>
        </w:tabs>
        <w:rPr>
          <w:rFonts w:ascii="Times New Roman" w:hAnsi="Times New Roman"/>
          <w:b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__________________________________</w:t>
      </w:r>
      <w:r w:rsidR="00F942FB">
        <w:rPr>
          <w:rFonts w:ascii="Times New Roman" w:hAnsi="Times New Roman"/>
          <w:b/>
          <w:sz w:val="22"/>
          <w:szCs w:val="22"/>
        </w:rPr>
        <w:t>________</w:t>
      </w:r>
      <w:r w:rsidRPr="00F942FB">
        <w:rPr>
          <w:rFonts w:ascii="Times New Roman" w:hAnsi="Times New Roman"/>
          <w:b/>
          <w:sz w:val="22"/>
          <w:szCs w:val="22"/>
        </w:rPr>
        <w:t>___/____________________/__________________________/</w:t>
      </w:r>
    </w:p>
    <w:p w14:paraId="7BB49FC9" w14:textId="4457E7FD" w:rsidR="00674A67" w:rsidRPr="00F942FB" w:rsidRDefault="00674A67" w:rsidP="00674A67">
      <w:pPr>
        <w:tabs>
          <w:tab w:val="left" w:pos="0"/>
          <w:tab w:val="left" w:pos="5245"/>
          <w:tab w:val="left" w:pos="7938"/>
        </w:tabs>
        <w:rPr>
          <w:rFonts w:ascii="Times New Roman" w:hAnsi="Times New Roman"/>
          <w:i/>
          <w:sz w:val="22"/>
          <w:szCs w:val="22"/>
        </w:rPr>
      </w:pPr>
      <w:r w:rsidRPr="00F942FB">
        <w:rPr>
          <w:rFonts w:ascii="Times New Roman" w:hAnsi="Times New Roman"/>
          <w:i/>
          <w:sz w:val="22"/>
          <w:szCs w:val="22"/>
        </w:rPr>
        <w:t xml:space="preserve">(должность, наименование подразделения </w:t>
      </w:r>
      <w:proofErr w:type="gramStart"/>
      <w:r w:rsidRPr="00F942FB">
        <w:rPr>
          <w:rFonts w:ascii="Times New Roman" w:hAnsi="Times New Roman"/>
          <w:i/>
          <w:sz w:val="22"/>
          <w:szCs w:val="22"/>
        </w:rPr>
        <w:t xml:space="preserve">Банка)   </w:t>
      </w:r>
      <w:proofErr w:type="gramEnd"/>
      <w:r w:rsidRPr="00F942FB">
        <w:rPr>
          <w:rFonts w:ascii="Times New Roman" w:hAnsi="Times New Roman"/>
          <w:i/>
          <w:sz w:val="22"/>
          <w:szCs w:val="22"/>
        </w:rPr>
        <w:t xml:space="preserve"> </w:t>
      </w:r>
      <w:r w:rsidR="00F942FB">
        <w:rPr>
          <w:rFonts w:ascii="Times New Roman" w:hAnsi="Times New Roman"/>
          <w:i/>
          <w:sz w:val="22"/>
          <w:szCs w:val="22"/>
        </w:rPr>
        <w:t xml:space="preserve">    </w:t>
      </w:r>
      <w:r w:rsidRPr="00F942FB">
        <w:rPr>
          <w:rFonts w:ascii="Times New Roman" w:hAnsi="Times New Roman"/>
          <w:i/>
          <w:sz w:val="22"/>
          <w:szCs w:val="22"/>
        </w:rPr>
        <w:t xml:space="preserve">  </w:t>
      </w:r>
      <w:proofErr w:type="gramStart"/>
      <w:r w:rsidRPr="00F942FB">
        <w:rPr>
          <w:rFonts w:ascii="Times New Roman" w:hAnsi="Times New Roman"/>
          <w:i/>
          <w:sz w:val="22"/>
          <w:szCs w:val="22"/>
        </w:rPr>
        <w:t xml:space="preserve">   (подпись)   </w:t>
      </w:r>
      <w:proofErr w:type="gramEnd"/>
      <w:r w:rsidRPr="00F942FB">
        <w:rPr>
          <w:rFonts w:ascii="Times New Roman" w:hAnsi="Times New Roman"/>
          <w:i/>
          <w:sz w:val="22"/>
          <w:szCs w:val="22"/>
        </w:rPr>
        <w:t xml:space="preserve">                            </w:t>
      </w:r>
      <w:proofErr w:type="gramStart"/>
      <w:r w:rsidRPr="00F942FB">
        <w:rPr>
          <w:rFonts w:ascii="Times New Roman" w:hAnsi="Times New Roman"/>
          <w:i/>
          <w:sz w:val="22"/>
          <w:szCs w:val="22"/>
        </w:rPr>
        <w:t xml:space="preserve">   (</w:t>
      </w:r>
      <w:proofErr w:type="gramEnd"/>
      <w:r w:rsidRPr="00F942FB">
        <w:rPr>
          <w:rFonts w:ascii="Times New Roman" w:hAnsi="Times New Roman"/>
          <w:i/>
          <w:sz w:val="22"/>
          <w:szCs w:val="22"/>
        </w:rPr>
        <w:t>Ф.И.О.)</w:t>
      </w:r>
    </w:p>
    <w:p w14:paraId="5B62D495" w14:textId="77777777" w:rsidR="00674A67" w:rsidRPr="00F942FB" w:rsidRDefault="00674A67" w:rsidP="00674A67">
      <w:pPr>
        <w:tabs>
          <w:tab w:val="left" w:pos="6084"/>
        </w:tabs>
        <w:rPr>
          <w:rFonts w:ascii="Times New Roman" w:hAnsi="Times New Roman"/>
          <w:b/>
          <w:sz w:val="22"/>
          <w:szCs w:val="22"/>
        </w:rPr>
      </w:pPr>
    </w:p>
    <w:p w14:paraId="79824DFD" w14:textId="77777777" w:rsidR="00674A67" w:rsidRPr="00F942FB" w:rsidRDefault="00674A67" w:rsidP="00674A67">
      <w:pPr>
        <w:tabs>
          <w:tab w:val="left" w:pos="6084"/>
        </w:tabs>
        <w:rPr>
          <w:rFonts w:ascii="Times New Roman" w:hAnsi="Times New Roman"/>
          <w:b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«____» __________ 20___ г.</w:t>
      </w:r>
    </w:p>
    <w:p w14:paraId="16F6D867" w14:textId="77777777" w:rsidR="00674A67" w:rsidRPr="00F942FB" w:rsidRDefault="00674A67" w:rsidP="00674A67">
      <w:pPr>
        <w:spacing w:line="280" w:lineRule="auto"/>
        <w:rPr>
          <w:rFonts w:ascii="Times New Roman" w:hAnsi="Times New Roman"/>
          <w:b/>
          <w:sz w:val="22"/>
          <w:szCs w:val="22"/>
        </w:rPr>
      </w:pPr>
    </w:p>
    <w:p w14:paraId="16D893B4" w14:textId="7B6B9C04" w:rsidR="00674A67" w:rsidRPr="00F942FB" w:rsidRDefault="00674A67" w:rsidP="00674A67">
      <w:pPr>
        <w:ind w:left="40" w:hanging="40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Договор банковского счета ДУ № _____________________________ от «____» ____________ 20___ года</w:t>
      </w:r>
    </w:p>
    <w:p w14:paraId="0DA72148" w14:textId="77777777" w:rsidR="00674A67" w:rsidRPr="00F942FB" w:rsidRDefault="00674A67" w:rsidP="00674A67">
      <w:pPr>
        <w:jc w:val="center"/>
        <w:rPr>
          <w:rFonts w:ascii="Times New Roman" w:hAnsi="Times New Roman"/>
          <w:sz w:val="22"/>
          <w:szCs w:val="22"/>
        </w:rPr>
      </w:pPr>
    </w:p>
    <w:p w14:paraId="5FB4862B" w14:textId="77777777" w:rsidR="00674A67" w:rsidRPr="00F942FB" w:rsidRDefault="00674A67" w:rsidP="00674A67">
      <w:pPr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Лицо, уполномоченное Банком на заключение </w:t>
      </w:r>
    </w:p>
    <w:p w14:paraId="2B8C169C" w14:textId="77777777" w:rsidR="00674A67" w:rsidRPr="00F942FB" w:rsidRDefault="00674A67" w:rsidP="00674A67">
      <w:pPr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с клиентами договоров банковского счета </w:t>
      </w:r>
    </w:p>
    <w:p w14:paraId="384C233B" w14:textId="4ECF7261" w:rsidR="00674A67" w:rsidRPr="00F942FB" w:rsidRDefault="00674A67" w:rsidP="00674A67">
      <w:pPr>
        <w:tabs>
          <w:tab w:val="left" w:pos="6084"/>
        </w:tabs>
        <w:rPr>
          <w:rFonts w:ascii="Times New Roman" w:hAnsi="Times New Roman"/>
          <w:b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и открытие банковских счетов юридических лиц </w:t>
      </w:r>
      <w:r w:rsidRPr="00F942FB">
        <w:rPr>
          <w:rFonts w:ascii="Times New Roman" w:hAnsi="Times New Roman"/>
          <w:b/>
          <w:sz w:val="22"/>
          <w:szCs w:val="22"/>
        </w:rPr>
        <w:t>__</w:t>
      </w:r>
      <w:r w:rsidR="00F942FB">
        <w:rPr>
          <w:rFonts w:ascii="Times New Roman" w:hAnsi="Times New Roman"/>
          <w:b/>
          <w:sz w:val="22"/>
          <w:szCs w:val="22"/>
        </w:rPr>
        <w:t>___</w:t>
      </w:r>
      <w:r w:rsidRPr="00F942FB">
        <w:rPr>
          <w:rFonts w:ascii="Times New Roman" w:hAnsi="Times New Roman"/>
          <w:b/>
          <w:sz w:val="22"/>
          <w:szCs w:val="22"/>
        </w:rPr>
        <w:t>_______________/______________________</w:t>
      </w:r>
      <w:r w:rsidR="00F942FB">
        <w:rPr>
          <w:rFonts w:ascii="Times New Roman" w:hAnsi="Times New Roman"/>
          <w:b/>
          <w:sz w:val="22"/>
          <w:szCs w:val="22"/>
        </w:rPr>
        <w:t>/</w:t>
      </w:r>
    </w:p>
    <w:p w14:paraId="5BF06FFD" w14:textId="2419BC2A" w:rsidR="00674A67" w:rsidRPr="00F942FB" w:rsidRDefault="00674A67" w:rsidP="00674A67">
      <w:pPr>
        <w:tabs>
          <w:tab w:val="left" w:pos="6084"/>
        </w:tabs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F942FB">
        <w:rPr>
          <w:rFonts w:ascii="Times New Roman" w:hAnsi="Times New Roman"/>
          <w:sz w:val="22"/>
          <w:szCs w:val="22"/>
        </w:rPr>
        <w:t xml:space="preserve">     </w:t>
      </w:r>
      <w:r w:rsidRPr="00F942FB">
        <w:rPr>
          <w:rFonts w:ascii="Times New Roman" w:hAnsi="Times New Roman"/>
          <w:sz w:val="22"/>
          <w:szCs w:val="22"/>
        </w:rPr>
        <w:t xml:space="preserve">  </w:t>
      </w:r>
      <w:r w:rsidR="00F942FB">
        <w:rPr>
          <w:rFonts w:ascii="Times New Roman" w:hAnsi="Times New Roman"/>
          <w:sz w:val="22"/>
          <w:szCs w:val="22"/>
        </w:rPr>
        <w:t xml:space="preserve">  </w:t>
      </w:r>
      <w:r w:rsidRPr="00F942FB">
        <w:rPr>
          <w:rFonts w:ascii="Times New Roman" w:hAnsi="Times New Roman"/>
          <w:i/>
          <w:sz w:val="22"/>
          <w:szCs w:val="22"/>
        </w:rPr>
        <w:t xml:space="preserve"> (</w:t>
      </w:r>
      <w:proofErr w:type="gramStart"/>
      <w:r w:rsidRPr="00F942FB">
        <w:rPr>
          <w:rFonts w:ascii="Times New Roman" w:hAnsi="Times New Roman"/>
          <w:i/>
          <w:sz w:val="22"/>
          <w:szCs w:val="22"/>
        </w:rPr>
        <w:t xml:space="preserve">подпись)   </w:t>
      </w:r>
      <w:proofErr w:type="gramEnd"/>
      <w:r w:rsidRPr="00F942FB">
        <w:rPr>
          <w:rFonts w:ascii="Times New Roman" w:hAnsi="Times New Roman"/>
          <w:i/>
          <w:sz w:val="22"/>
          <w:szCs w:val="22"/>
        </w:rPr>
        <w:t xml:space="preserve">                           </w:t>
      </w:r>
      <w:proofErr w:type="gramStart"/>
      <w:r w:rsidRPr="00F942FB">
        <w:rPr>
          <w:rFonts w:ascii="Times New Roman" w:hAnsi="Times New Roman"/>
          <w:i/>
          <w:sz w:val="22"/>
          <w:szCs w:val="22"/>
        </w:rPr>
        <w:t xml:space="preserve">   (Ф.И.О</w:t>
      </w:r>
      <w:r w:rsidRPr="00F942FB">
        <w:rPr>
          <w:rFonts w:ascii="Times New Roman" w:hAnsi="Times New Roman"/>
          <w:sz w:val="22"/>
          <w:szCs w:val="22"/>
        </w:rPr>
        <w:t xml:space="preserve"> )</w:t>
      </w:r>
      <w:proofErr w:type="gramEnd"/>
    </w:p>
    <w:p w14:paraId="320529C8" w14:textId="77777777" w:rsidR="00674A67" w:rsidRPr="00F942FB" w:rsidRDefault="00674A67" w:rsidP="00674A67">
      <w:pPr>
        <w:tabs>
          <w:tab w:val="left" w:pos="6084"/>
        </w:tabs>
        <w:rPr>
          <w:rFonts w:ascii="Times New Roman" w:hAnsi="Times New Roman"/>
          <w:i/>
          <w:sz w:val="22"/>
          <w:szCs w:val="22"/>
        </w:rPr>
      </w:pPr>
      <w:r w:rsidRPr="00F942FB">
        <w:rPr>
          <w:rFonts w:ascii="Times New Roman" w:hAnsi="Times New Roman"/>
          <w:i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М.П.</w:t>
      </w:r>
    </w:p>
    <w:p w14:paraId="3453745F" w14:textId="669072F5" w:rsidR="0010221B" w:rsidRPr="00F942FB" w:rsidRDefault="0010221B" w:rsidP="00674A67">
      <w:pPr>
        <w:spacing w:line="281" w:lineRule="auto"/>
        <w:ind w:left="40" w:firstLine="540"/>
        <w:jc w:val="right"/>
        <w:rPr>
          <w:rFonts w:ascii="Times New Roman" w:hAnsi="Times New Roman"/>
          <w:i/>
          <w:sz w:val="22"/>
          <w:szCs w:val="22"/>
        </w:rPr>
      </w:pPr>
    </w:p>
    <w:sectPr w:rsidR="0010221B" w:rsidRPr="00F942FB" w:rsidSect="000C1756">
      <w:footerReference w:type="default" r:id="rId12"/>
      <w:pgSz w:w="12240" w:h="15840" w:code="1"/>
      <w:pgMar w:top="567" w:right="567" w:bottom="567" w:left="1418" w:header="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6A3E" w14:textId="77777777" w:rsidR="00696B12" w:rsidRDefault="00696B12" w:rsidP="00696B12">
      <w:r>
        <w:separator/>
      </w:r>
    </w:p>
  </w:endnote>
  <w:endnote w:type="continuationSeparator" w:id="0">
    <w:p w14:paraId="5EE1A934" w14:textId="77777777" w:rsidR="00696B12" w:rsidRDefault="00696B12" w:rsidP="0069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rope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086637"/>
      <w:docPartObj>
        <w:docPartGallery w:val="Page Numbers (Bottom of Page)"/>
        <w:docPartUnique/>
      </w:docPartObj>
    </w:sdtPr>
    <w:sdtEndPr/>
    <w:sdtContent>
      <w:p w14:paraId="72B9F0F2" w14:textId="3DC7450A" w:rsidR="00696B12" w:rsidRDefault="00696B12" w:rsidP="000C1756">
        <w:pPr>
          <w:pStyle w:val="af5"/>
          <w:jc w:val="right"/>
        </w:pPr>
        <w:r w:rsidRPr="000C1756">
          <w:rPr>
            <w:rFonts w:ascii="Times New Roman" w:hAnsi="Times New Roman"/>
            <w:sz w:val="20"/>
            <w:szCs w:val="20"/>
          </w:rPr>
          <w:fldChar w:fldCharType="begin"/>
        </w:r>
        <w:r w:rsidRPr="000C1756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C1756">
          <w:rPr>
            <w:rFonts w:ascii="Times New Roman" w:hAnsi="Times New Roman"/>
            <w:sz w:val="20"/>
            <w:szCs w:val="20"/>
          </w:rPr>
          <w:fldChar w:fldCharType="separate"/>
        </w:r>
        <w:r w:rsidR="00EC5127">
          <w:rPr>
            <w:rFonts w:ascii="Times New Roman" w:hAnsi="Times New Roman"/>
            <w:noProof/>
            <w:sz w:val="20"/>
            <w:szCs w:val="20"/>
          </w:rPr>
          <w:t>2</w:t>
        </w:r>
        <w:r w:rsidRPr="000C175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19FD" w14:textId="77777777" w:rsidR="00696B12" w:rsidRDefault="00696B12" w:rsidP="00696B12">
      <w:r>
        <w:separator/>
      </w:r>
    </w:p>
  </w:footnote>
  <w:footnote w:type="continuationSeparator" w:id="0">
    <w:p w14:paraId="418609F3" w14:textId="77777777" w:rsidR="00696B12" w:rsidRDefault="00696B12" w:rsidP="00696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1A1"/>
    <w:multiLevelType w:val="multilevel"/>
    <w:tmpl w:val="C41C0D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352" w:hanging="1800"/>
      </w:pPr>
      <w:rPr>
        <w:rFonts w:hint="default"/>
      </w:rPr>
    </w:lvl>
  </w:abstractNum>
  <w:abstractNum w:abstractNumId="1" w15:restartNumberingAfterBreak="0">
    <w:nsid w:val="077B2CD9"/>
    <w:multiLevelType w:val="multilevel"/>
    <w:tmpl w:val="95CE76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1"/>
      <w:numFmt w:val="decimal"/>
      <w:lvlText w:val="%1.%2."/>
      <w:lvlJc w:val="left"/>
      <w:pPr>
        <w:ind w:left="8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38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  <w:color w:val="00B050"/>
      </w:rPr>
    </w:lvl>
  </w:abstractNum>
  <w:abstractNum w:abstractNumId="2" w15:restartNumberingAfterBreak="0">
    <w:nsid w:val="0A2C6E91"/>
    <w:multiLevelType w:val="multilevel"/>
    <w:tmpl w:val="70B0B1C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b/>
      </w:rPr>
    </w:lvl>
  </w:abstractNum>
  <w:abstractNum w:abstractNumId="3" w15:restartNumberingAfterBreak="0">
    <w:nsid w:val="0AEC2A20"/>
    <w:multiLevelType w:val="hybridMultilevel"/>
    <w:tmpl w:val="96B4F02A"/>
    <w:lvl w:ilvl="0" w:tplc="6AA6D618">
      <w:start w:val="7"/>
      <w:numFmt w:val="decimal"/>
      <w:lvlText w:val="4.1.%1."/>
      <w:lvlJc w:val="left"/>
      <w:pPr>
        <w:ind w:left="4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F1084"/>
    <w:multiLevelType w:val="multilevel"/>
    <w:tmpl w:val="33C0CDA4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eastAsia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b/>
      </w:rPr>
    </w:lvl>
  </w:abstractNum>
  <w:abstractNum w:abstractNumId="5" w15:restartNumberingAfterBreak="0">
    <w:nsid w:val="0F0446B7"/>
    <w:multiLevelType w:val="multilevel"/>
    <w:tmpl w:val="5524B7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</w:rPr>
    </w:lvl>
  </w:abstractNum>
  <w:abstractNum w:abstractNumId="6" w15:restartNumberingAfterBreak="0">
    <w:nsid w:val="0F933578"/>
    <w:multiLevelType w:val="hybridMultilevel"/>
    <w:tmpl w:val="E4D2EDDC"/>
    <w:lvl w:ilvl="0" w:tplc="BDF4C7AA">
      <w:numFmt w:val="bullet"/>
      <w:lvlText w:val=""/>
      <w:lvlJc w:val="left"/>
      <w:pPr>
        <w:ind w:left="1359" w:hanging="284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5F3E5098">
      <w:numFmt w:val="bullet"/>
      <w:lvlText w:val="•"/>
      <w:lvlJc w:val="left"/>
      <w:pPr>
        <w:ind w:left="2336" w:hanging="284"/>
      </w:pPr>
      <w:rPr>
        <w:rFonts w:hint="default"/>
        <w:lang w:val="ru-RU" w:eastAsia="ru-RU" w:bidi="ru-RU"/>
      </w:rPr>
    </w:lvl>
    <w:lvl w:ilvl="2" w:tplc="68CE1A3C">
      <w:numFmt w:val="bullet"/>
      <w:lvlText w:val="•"/>
      <w:lvlJc w:val="left"/>
      <w:pPr>
        <w:ind w:left="3312" w:hanging="284"/>
      </w:pPr>
      <w:rPr>
        <w:rFonts w:hint="default"/>
        <w:lang w:val="ru-RU" w:eastAsia="ru-RU" w:bidi="ru-RU"/>
      </w:rPr>
    </w:lvl>
    <w:lvl w:ilvl="3" w:tplc="B58686AE">
      <w:numFmt w:val="bullet"/>
      <w:lvlText w:val="•"/>
      <w:lvlJc w:val="left"/>
      <w:pPr>
        <w:ind w:left="4289" w:hanging="284"/>
      </w:pPr>
      <w:rPr>
        <w:rFonts w:hint="default"/>
        <w:lang w:val="ru-RU" w:eastAsia="ru-RU" w:bidi="ru-RU"/>
      </w:rPr>
    </w:lvl>
    <w:lvl w:ilvl="4" w:tplc="42B0B912">
      <w:numFmt w:val="bullet"/>
      <w:lvlText w:val="•"/>
      <w:lvlJc w:val="left"/>
      <w:pPr>
        <w:ind w:left="5265" w:hanging="284"/>
      </w:pPr>
      <w:rPr>
        <w:rFonts w:hint="default"/>
        <w:lang w:val="ru-RU" w:eastAsia="ru-RU" w:bidi="ru-RU"/>
      </w:rPr>
    </w:lvl>
    <w:lvl w:ilvl="5" w:tplc="76C840F0">
      <w:numFmt w:val="bullet"/>
      <w:lvlText w:val="•"/>
      <w:lvlJc w:val="left"/>
      <w:pPr>
        <w:ind w:left="6242" w:hanging="284"/>
      </w:pPr>
      <w:rPr>
        <w:rFonts w:hint="default"/>
        <w:lang w:val="ru-RU" w:eastAsia="ru-RU" w:bidi="ru-RU"/>
      </w:rPr>
    </w:lvl>
    <w:lvl w:ilvl="6" w:tplc="9062679E">
      <w:numFmt w:val="bullet"/>
      <w:lvlText w:val="•"/>
      <w:lvlJc w:val="left"/>
      <w:pPr>
        <w:ind w:left="7218" w:hanging="284"/>
      </w:pPr>
      <w:rPr>
        <w:rFonts w:hint="default"/>
        <w:lang w:val="ru-RU" w:eastAsia="ru-RU" w:bidi="ru-RU"/>
      </w:rPr>
    </w:lvl>
    <w:lvl w:ilvl="7" w:tplc="83BE6EDC">
      <w:numFmt w:val="bullet"/>
      <w:lvlText w:val="•"/>
      <w:lvlJc w:val="left"/>
      <w:pPr>
        <w:ind w:left="8194" w:hanging="284"/>
      </w:pPr>
      <w:rPr>
        <w:rFonts w:hint="default"/>
        <w:lang w:val="ru-RU" w:eastAsia="ru-RU" w:bidi="ru-RU"/>
      </w:rPr>
    </w:lvl>
    <w:lvl w:ilvl="8" w:tplc="7D464414">
      <w:numFmt w:val="bullet"/>
      <w:lvlText w:val="•"/>
      <w:lvlJc w:val="left"/>
      <w:pPr>
        <w:ind w:left="9171" w:hanging="284"/>
      </w:pPr>
      <w:rPr>
        <w:rFonts w:hint="default"/>
        <w:lang w:val="ru-RU" w:eastAsia="ru-RU" w:bidi="ru-RU"/>
      </w:rPr>
    </w:lvl>
  </w:abstractNum>
  <w:abstractNum w:abstractNumId="7" w15:restartNumberingAfterBreak="0">
    <w:nsid w:val="10E6792A"/>
    <w:multiLevelType w:val="multilevel"/>
    <w:tmpl w:val="00C274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</w:rPr>
    </w:lvl>
  </w:abstractNum>
  <w:abstractNum w:abstractNumId="8" w15:restartNumberingAfterBreak="0">
    <w:nsid w:val="11214942"/>
    <w:multiLevelType w:val="hybridMultilevel"/>
    <w:tmpl w:val="358A675A"/>
    <w:lvl w:ilvl="0" w:tplc="CF66179C">
      <w:numFmt w:val="bullet"/>
      <w:lvlText w:val="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12F5E2A"/>
    <w:multiLevelType w:val="hybridMultilevel"/>
    <w:tmpl w:val="1580246A"/>
    <w:lvl w:ilvl="0" w:tplc="E690C57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7EB67C2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133C05C4"/>
    <w:multiLevelType w:val="hybridMultilevel"/>
    <w:tmpl w:val="AEC67598"/>
    <w:lvl w:ilvl="0" w:tplc="C68EB5F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F08E5"/>
    <w:multiLevelType w:val="hybridMultilevel"/>
    <w:tmpl w:val="F5EE3464"/>
    <w:lvl w:ilvl="0" w:tplc="2FFAE90A">
      <w:numFmt w:val="bullet"/>
      <w:lvlText w:val=""/>
      <w:lvlJc w:val="left"/>
      <w:pPr>
        <w:ind w:left="1359" w:hanging="284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DBDADD38">
      <w:numFmt w:val="bullet"/>
      <w:lvlText w:val="•"/>
      <w:lvlJc w:val="left"/>
      <w:pPr>
        <w:ind w:left="2336" w:hanging="284"/>
      </w:pPr>
      <w:rPr>
        <w:rFonts w:hint="default"/>
        <w:lang w:val="ru-RU" w:eastAsia="ru-RU" w:bidi="ru-RU"/>
      </w:rPr>
    </w:lvl>
    <w:lvl w:ilvl="2" w:tplc="4DF2A428">
      <w:numFmt w:val="bullet"/>
      <w:lvlText w:val="•"/>
      <w:lvlJc w:val="left"/>
      <w:pPr>
        <w:ind w:left="3312" w:hanging="284"/>
      </w:pPr>
      <w:rPr>
        <w:rFonts w:hint="default"/>
        <w:lang w:val="ru-RU" w:eastAsia="ru-RU" w:bidi="ru-RU"/>
      </w:rPr>
    </w:lvl>
    <w:lvl w:ilvl="3" w:tplc="3AE6FBA0">
      <w:numFmt w:val="bullet"/>
      <w:lvlText w:val="•"/>
      <w:lvlJc w:val="left"/>
      <w:pPr>
        <w:ind w:left="4289" w:hanging="284"/>
      </w:pPr>
      <w:rPr>
        <w:rFonts w:hint="default"/>
        <w:lang w:val="ru-RU" w:eastAsia="ru-RU" w:bidi="ru-RU"/>
      </w:rPr>
    </w:lvl>
    <w:lvl w:ilvl="4" w:tplc="E408CDA0">
      <w:numFmt w:val="bullet"/>
      <w:lvlText w:val="•"/>
      <w:lvlJc w:val="left"/>
      <w:pPr>
        <w:ind w:left="5265" w:hanging="284"/>
      </w:pPr>
      <w:rPr>
        <w:rFonts w:hint="default"/>
        <w:lang w:val="ru-RU" w:eastAsia="ru-RU" w:bidi="ru-RU"/>
      </w:rPr>
    </w:lvl>
    <w:lvl w:ilvl="5" w:tplc="329ACA3A">
      <w:numFmt w:val="bullet"/>
      <w:lvlText w:val="•"/>
      <w:lvlJc w:val="left"/>
      <w:pPr>
        <w:ind w:left="6242" w:hanging="284"/>
      </w:pPr>
      <w:rPr>
        <w:rFonts w:hint="default"/>
        <w:lang w:val="ru-RU" w:eastAsia="ru-RU" w:bidi="ru-RU"/>
      </w:rPr>
    </w:lvl>
    <w:lvl w:ilvl="6" w:tplc="D1240C80">
      <w:numFmt w:val="bullet"/>
      <w:lvlText w:val="•"/>
      <w:lvlJc w:val="left"/>
      <w:pPr>
        <w:ind w:left="7218" w:hanging="284"/>
      </w:pPr>
      <w:rPr>
        <w:rFonts w:hint="default"/>
        <w:lang w:val="ru-RU" w:eastAsia="ru-RU" w:bidi="ru-RU"/>
      </w:rPr>
    </w:lvl>
    <w:lvl w:ilvl="7" w:tplc="CD282272">
      <w:numFmt w:val="bullet"/>
      <w:lvlText w:val="•"/>
      <w:lvlJc w:val="left"/>
      <w:pPr>
        <w:ind w:left="8194" w:hanging="284"/>
      </w:pPr>
      <w:rPr>
        <w:rFonts w:hint="default"/>
        <w:lang w:val="ru-RU" w:eastAsia="ru-RU" w:bidi="ru-RU"/>
      </w:rPr>
    </w:lvl>
    <w:lvl w:ilvl="8" w:tplc="E3B2BA32">
      <w:numFmt w:val="bullet"/>
      <w:lvlText w:val="•"/>
      <w:lvlJc w:val="left"/>
      <w:pPr>
        <w:ind w:left="9171" w:hanging="284"/>
      </w:pPr>
      <w:rPr>
        <w:rFonts w:hint="default"/>
        <w:lang w:val="ru-RU" w:eastAsia="ru-RU" w:bidi="ru-RU"/>
      </w:rPr>
    </w:lvl>
  </w:abstractNum>
  <w:abstractNum w:abstractNumId="12" w15:restartNumberingAfterBreak="0">
    <w:nsid w:val="147F7BE2"/>
    <w:multiLevelType w:val="hybridMultilevel"/>
    <w:tmpl w:val="E3FE3788"/>
    <w:lvl w:ilvl="0" w:tplc="0C7C5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7821252"/>
    <w:multiLevelType w:val="hybridMultilevel"/>
    <w:tmpl w:val="167AA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56106"/>
    <w:multiLevelType w:val="multilevel"/>
    <w:tmpl w:val="0C929EB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4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32" w:hanging="1800"/>
      </w:pPr>
      <w:rPr>
        <w:rFonts w:hint="default"/>
      </w:rPr>
    </w:lvl>
  </w:abstractNum>
  <w:abstractNum w:abstractNumId="15" w15:restartNumberingAfterBreak="0">
    <w:nsid w:val="1A876CA8"/>
    <w:multiLevelType w:val="hybridMultilevel"/>
    <w:tmpl w:val="828E1838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6" w15:restartNumberingAfterBreak="0">
    <w:nsid w:val="1D197802"/>
    <w:multiLevelType w:val="multilevel"/>
    <w:tmpl w:val="F4B456C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64" w:hanging="480"/>
      </w:pPr>
    </w:lvl>
    <w:lvl w:ilvl="2">
      <w:start w:val="1"/>
      <w:numFmt w:val="decimal"/>
      <w:pStyle w:val="a"/>
      <w:lvlText w:val="%3."/>
      <w:lvlJc w:val="left"/>
      <w:pPr>
        <w:ind w:left="928" w:hanging="36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7" w15:restartNumberingAfterBreak="0">
    <w:nsid w:val="1FA82282"/>
    <w:multiLevelType w:val="hybridMultilevel"/>
    <w:tmpl w:val="00786964"/>
    <w:lvl w:ilvl="0" w:tplc="DDF820BA">
      <w:start w:val="1"/>
      <w:numFmt w:val="decimal"/>
      <w:lvlText w:val="4.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E1E4F"/>
    <w:multiLevelType w:val="multilevel"/>
    <w:tmpl w:val="E8C2DB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69" w:hanging="360"/>
      </w:pPr>
    </w:lvl>
    <w:lvl w:ilvl="2">
      <w:start w:val="1"/>
      <w:numFmt w:val="decimal"/>
      <w:lvlText w:val="%1.%2.%3."/>
      <w:lvlJc w:val="left"/>
      <w:pPr>
        <w:ind w:left="1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</w:rPr>
    </w:lvl>
  </w:abstractNum>
  <w:abstractNum w:abstractNumId="19" w15:restartNumberingAfterBreak="0">
    <w:nsid w:val="288113CE"/>
    <w:multiLevelType w:val="multilevel"/>
    <w:tmpl w:val="DD4072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</w:rPr>
    </w:lvl>
  </w:abstractNum>
  <w:abstractNum w:abstractNumId="20" w15:restartNumberingAfterBreak="0">
    <w:nsid w:val="2A9A1FBD"/>
    <w:multiLevelType w:val="multilevel"/>
    <w:tmpl w:val="4B6E47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8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</w:rPr>
    </w:lvl>
  </w:abstractNum>
  <w:abstractNum w:abstractNumId="21" w15:restartNumberingAfterBreak="0">
    <w:nsid w:val="2AE13626"/>
    <w:multiLevelType w:val="hybridMultilevel"/>
    <w:tmpl w:val="01EAF050"/>
    <w:lvl w:ilvl="0" w:tplc="E6E20EDE">
      <w:numFmt w:val="bullet"/>
      <w:lvlText w:val=""/>
      <w:lvlJc w:val="left"/>
      <w:pPr>
        <w:ind w:left="135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EC44292">
      <w:numFmt w:val="bullet"/>
      <w:lvlText w:val=""/>
      <w:lvlJc w:val="left"/>
      <w:pPr>
        <w:ind w:left="164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3D2E7AE2">
      <w:numFmt w:val="bullet"/>
      <w:lvlText w:val="•"/>
      <w:lvlJc w:val="left"/>
      <w:pPr>
        <w:ind w:left="2693" w:hanging="284"/>
      </w:pPr>
      <w:rPr>
        <w:rFonts w:hint="default"/>
        <w:lang w:val="ru-RU" w:eastAsia="ru-RU" w:bidi="ru-RU"/>
      </w:rPr>
    </w:lvl>
    <w:lvl w:ilvl="3" w:tplc="9B023268">
      <w:numFmt w:val="bullet"/>
      <w:lvlText w:val="•"/>
      <w:lvlJc w:val="left"/>
      <w:pPr>
        <w:ind w:left="3747" w:hanging="284"/>
      </w:pPr>
      <w:rPr>
        <w:rFonts w:hint="default"/>
        <w:lang w:val="ru-RU" w:eastAsia="ru-RU" w:bidi="ru-RU"/>
      </w:rPr>
    </w:lvl>
    <w:lvl w:ilvl="4" w:tplc="3DD68CDA">
      <w:numFmt w:val="bullet"/>
      <w:lvlText w:val="•"/>
      <w:lvlJc w:val="left"/>
      <w:pPr>
        <w:ind w:left="4801" w:hanging="284"/>
      </w:pPr>
      <w:rPr>
        <w:rFonts w:hint="default"/>
        <w:lang w:val="ru-RU" w:eastAsia="ru-RU" w:bidi="ru-RU"/>
      </w:rPr>
    </w:lvl>
    <w:lvl w:ilvl="5" w:tplc="FBE2AD94">
      <w:numFmt w:val="bullet"/>
      <w:lvlText w:val="•"/>
      <w:lvlJc w:val="left"/>
      <w:pPr>
        <w:ind w:left="5855" w:hanging="284"/>
      </w:pPr>
      <w:rPr>
        <w:rFonts w:hint="default"/>
        <w:lang w:val="ru-RU" w:eastAsia="ru-RU" w:bidi="ru-RU"/>
      </w:rPr>
    </w:lvl>
    <w:lvl w:ilvl="6" w:tplc="9E66299A">
      <w:numFmt w:val="bullet"/>
      <w:lvlText w:val="•"/>
      <w:lvlJc w:val="left"/>
      <w:pPr>
        <w:ind w:left="6908" w:hanging="284"/>
      </w:pPr>
      <w:rPr>
        <w:rFonts w:hint="default"/>
        <w:lang w:val="ru-RU" w:eastAsia="ru-RU" w:bidi="ru-RU"/>
      </w:rPr>
    </w:lvl>
    <w:lvl w:ilvl="7" w:tplc="420AF222">
      <w:numFmt w:val="bullet"/>
      <w:lvlText w:val="•"/>
      <w:lvlJc w:val="left"/>
      <w:pPr>
        <w:ind w:left="7962" w:hanging="284"/>
      </w:pPr>
      <w:rPr>
        <w:rFonts w:hint="default"/>
        <w:lang w:val="ru-RU" w:eastAsia="ru-RU" w:bidi="ru-RU"/>
      </w:rPr>
    </w:lvl>
    <w:lvl w:ilvl="8" w:tplc="A992B288">
      <w:numFmt w:val="bullet"/>
      <w:lvlText w:val="•"/>
      <w:lvlJc w:val="left"/>
      <w:pPr>
        <w:ind w:left="9016" w:hanging="284"/>
      </w:pPr>
      <w:rPr>
        <w:rFonts w:hint="default"/>
        <w:lang w:val="ru-RU" w:eastAsia="ru-RU" w:bidi="ru-RU"/>
      </w:rPr>
    </w:lvl>
  </w:abstractNum>
  <w:abstractNum w:abstractNumId="22" w15:restartNumberingAfterBreak="0">
    <w:nsid w:val="2C8B1EFF"/>
    <w:multiLevelType w:val="hybridMultilevel"/>
    <w:tmpl w:val="6D34ED2E"/>
    <w:lvl w:ilvl="0" w:tplc="96CE041E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E356695"/>
    <w:multiLevelType w:val="multilevel"/>
    <w:tmpl w:val="B95474B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32" w:hanging="1800"/>
      </w:pPr>
      <w:rPr>
        <w:rFonts w:hint="default"/>
      </w:rPr>
    </w:lvl>
  </w:abstractNum>
  <w:abstractNum w:abstractNumId="24" w15:restartNumberingAfterBreak="0">
    <w:nsid w:val="2F1614D4"/>
    <w:multiLevelType w:val="multilevel"/>
    <w:tmpl w:val="637AA43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30ED25ED"/>
    <w:multiLevelType w:val="multilevel"/>
    <w:tmpl w:val="7256C206"/>
    <w:lvl w:ilvl="0">
      <w:start w:val="1"/>
      <w:numFmt w:val="decimal"/>
      <w:lvlText w:val="%1."/>
      <w:lvlJc w:val="left"/>
      <w:pPr>
        <w:ind w:left="71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9" w:hanging="1800"/>
      </w:pPr>
      <w:rPr>
        <w:rFonts w:hint="default"/>
      </w:rPr>
    </w:lvl>
  </w:abstractNum>
  <w:abstractNum w:abstractNumId="26" w15:restartNumberingAfterBreak="0">
    <w:nsid w:val="360D4FA0"/>
    <w:multiLevelType w:val="multilevel"/>
    <w:tmpl w:val="DD4072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</w:rPr>
    </w:lvl>
  </w:abstractNum>
  <w:abstractNum w:abstractNumId="27" w15:restartNumberingAfterBreak="0">
    <w:nsid w:val="377951AA"/>
    <w:multiLevelType w:val="multilevel"/>
    <w:tmpl w:val="729066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24" w:hanging="1800"/>
      </w:pPr>
      <w:rPr>
        <w:rFonts w:hint="default"/>
      </w:rPr>
    </w:lvl>
  </w:abstractNum>
  <w:abstractNum w:abstractNumId="28" w15:restartNumberingAfterBreak="0">
    <w:nsid w:val="3CCF24CF"/>
    <w:multiLevelType w:val="multilevel"/>
    <w:tmpl w:val="C0D2C0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3CE1459F"/>
    <w:multiLevelType w:val="multilevel"/>
    <w:tmpl w:val="DD4072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</w:rPr>
    </w:lvl>
  </w:abstractNum>
  <w:abstractNum w:abstractNumId="30" w15:restartNumberingAfterBreak="0">
    <w:nsid w:val="3EC0128B"/>
    <w:multiLevelType w:val="hybridMultilevel"/>
    <w:tmpl w:val="0B46F330"/>
    <w:lvl w:ilvl="0" w:tplc="D5FA6ECE">
      <w:start w:val="1"/>
      <w:numFmt w:val="decimal"/>
      <w:lvlText w:val="4.%1.7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732DF"/>
    <w:multiLevelType w:val="hybridMultilevel"/>
    <w:tmpl w:val="B33A3C5C"/>
    <w:lvl w:ilvl="0" w:tplc="DDF820BA">
      <w:start w:val="1"/>
      <w:numFmt w:val="decimal"/>
      <w:lvlText w:val="4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8A404CC"/>
    <w:multiLevelType w:val="multilevel"/>
    <w:tmpl w:val="460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24" w:hanging="1800"/>
      </w:pPr>
      <w:rPr>
        <w:rFonts w:hint="default"/>
      </w:rPr>
    </w:lvl>
  </w:abstractNum>
  <w:abstractNum w:abstractNumId="33" w15:restartNumberingAfterBreak="0">
    <w:nsid w:val="4E427D7B"/>
    <w:multiLevelType w:val="hybridMultilevel"/>
    <w:tmpl w:val="0A20DD2A"/>
    <w:lvl w:ilvl="0" w:tplc="30D84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trike w:val="0"/>
        <w:color w:val="auto"/>
      </w:rPr>
    </w:lvl>
    <w:lvl w:ilvl="1" w:tplc="E07EE2D8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4FB10B0A"/>
    <w:multiLevelType w:val="multilevel"/>
    <w:tmpl w:val="4B6E47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8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</w:rPr>
    </w:lvl>
  </w:abstractNum>
  <w:abstractNum w:abstractNumId="35" w15:restartNumberingAfterBreak="0">
    <w:nsid w:val="5B1C7ED9"/>
    <w:multiLevelType w:val="hybridMultilevel"/>
    <w:tmpl w:val="8674B878"/>
    <w:lvl w:ilvl="0" w:tplc="B8C61928">
      <w:start w:val="1"/>
      <w:numFmt w:val="decimal"/>
      <w:lvlText w:val="%1."/>
      <w:lvlJc w:val="left"/>
      <w:pPr>
        <w:ind w:left="4798" w:hanging="360"/>
        <w:jc w:val="right"/>
      </w:pPr>
      <w:rPr>
        <w:rFonts w:hint="default"/>
        <w:b/>
        <w:bCs/>
        <w:w w:val="99"/>
        <w:lang w:val="ru-RU" w:eastAsia="ru-RU" w:bidi="ru-RU"/>
      </w:rPr>
    </w:lvl>
    <w:lvl w:ilvl="1" w:tplc="66E26DD4">
      <w:numFmt w:val="bullet"/>
      <w:lvlText w:val="•"/>
      <w:lvlJc w:val="left"/>
      <w:pPr>
        <w:ind w:left="5432" w:hanging="360"/>
      </w:pPr>
      <w:rPr>
        <w:rFonts w:hint="default"/>
        <w:lang w:val="ru-RU" w:eastAsia="ru-RU" w:bidi="ru-RU"/>
      </w:rPr>
    </w:lvl>
    <w:lvl w:ilvl="2" w:tplc="ED1CF284">
      <w:numFmt w:val="bullet"/>
      <w:lvlText w:val="•"/>
      <w:lvlJc w:val="left"/>
      <w:pPr>
        <w:ind w:left="6064" w:hanging="360"/>
      </w:pPr>
      <w:rPr>
        <w:rFonts w:hint="default"/>
        <w:lang w:val="ru-RU" w:eastAsia="ru-RU" w:bidi="ru-RU"/>
      </w:rPr>
    </w:lvl>
    <w:lvl w:ilvl="3" w:tplc="51BE76EA">
      <w:numFmt w:val="bullet"/>
      <w:lvlText w:val="•"/>
      <w:lvlJc w:val="left"/>
      <w:pPr>
        <w:ind w:left="6697" w:hanging="360"/>
      </w:pPr>
      <w:rPr>
        <w:rFonts w:hint="default"/>
        <w:lang w:val="ru-RU" w:eastAsia="ru-RU" w:bidi="ru-RU"/>
      </w:rPr>
    </w:lvl>
    <w:lvl w:ilvl="4" w:tplc="76203F86">
      <w:numFmt w:val="bullet"/>
      <w:lvlText w:val="•"/>
      <w:lvlJc w:val="left"/>
      <w:pPr>
        <w:ind w:left="7329" w:hanging="360"/>
      </w:pPr>
      <w:rPr>
        <w:rFonts w:hint="default"/>
        <w:lang w:val="ru-RU" w:eastAsia="ru-RU" w:bidi="ru-RU"/>
      </w:rPr>
    </w:lvl>
    <w:lvl w:ilvl="5" w:tplc="68308754">
      <w:numFmt w:val="bullet"/>
      <w:lvlText w:val="•"/>
      <w:lvlJc w:val="left"/>
      <w:pPr>
        <w:ind w:left="7962" w:hanging="360"/>
      </w:pPr>
      <w:rPr>
        <w:rFonts w:hint="default"/>
        <w:lang w:val="ru-RU" w:eastAsia="ru-RU" w:bidi="ru-RU"/>
      </w:rPr>
    </w:lvl>
    <w:lvl w:ilvl="6" w:tplc="0F02FE10">
      <w:numFmt w:val="bullet"/>
      <w:lvlText w:val="•"/>
      <w:lvlJc w:val="left"/>
      <w:pPr>
        <w:ind w:left="8594" w:hanging="360"/>
      </w:pPr>
      <w:rPr>
        <w:rFonts w:hint="default"/>
        <w:lang w:val="ru-RU" w:eastAsia="ru-RU" w:bidi="ru-RU"/>
      </w:rPr>
    </w:lvl>
    <w:lvl w:ilvl="7" w:tplc="54AA4D5C">
      <w:numFmt w:val="bullet"/>
      <w:lvlText w:val="•"/>
      <w:lvlJc w:val="left"/>
      <w:pPr>
        <w:ind w:left="9226" w:hanging="360"/>
      </w:pPr>
      <w:rPr>
        <w:rFonts w:hint="default"/>
        <w:lang w:val="ru-RU" w:eastAsia="ru-RU" w:bidi="ru-RU"/>
      </w:rPr>
    </w:lvl>
    <w:lvl w:ilvl="8" w:tplc="31B8C9EA">
      <w:numFmt w:val="bullet"/>
      <w:lvlText w:val="•"/>
      <w:lvlJc w:val="left"/>
      <w:pPr>
        <w:ind w:left="9859" w:hanging="360"/>
      </w:pPr>
      <w:rPr>
        <w:rFonts w:hint="default"/>
        <w:lang w:val="ru-RU" w:eastAsia="ru-RU" w:bidi="ru-RU"/>
      </w:rPr>
    </w:lvl>
  </w:abstractNum>
  <w:abstractNum w:abstractNumId="36" w15:restartNumberingAfterBreak="0">
    <w:nsid w:val="5C8C2624"/>
    <w:multiLevelType w:val="multilevel"/>
    <w:tmpl w:val="2B941A56"/>
    <w:lvl w:ilvl="0">
      <w:start w:val="4"/>
      <w:numFmt w:val="decimal"/>
      <w:lvlText w:val="%1"/>
      <w:lvlJc w:val="left"/>
      <w:pPr>
        <w:ind w:left="1076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93" w:hanging="5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76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4)"/>
      <w:lvlJc w:val="left"/>
      <w:pPr>
        <w:ind w:left="1359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801" w:hanging="2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21" w:hanging="2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42" w:hanging="2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62" w:hanging="2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83" w:hanging="284"/>
      </w:pPr>
      <w:rPr>
        <w:rFonts w:hint="default"/>
        <w:lang w:val="ru-RU" w:eastAsia="ru-RU" w:bidi="ru-RU"/>
      </w:rPr>
    </w:lvl>
  </w:abstractNum>
  <w:abstractNum w:abstractNumId="37" w15:restartNumberingAfterBreak="0">
    <w:nsid w:val="5E4005A5"/>
    <w:multiLevelType w:val="multilevel"/>
    <w:tmpl w:val="7E0E45B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5F2C5BB1"/>
    <w:multiLevelType w:val="multilevel"/>
    <w:tmpl w:val="9FDAEE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 w15:restartNumberingAfterBreak="0">
    <w:nsid w:val="6943024B"/>
    <w:multiLevelType w:val="multilevel"/>
    <w:tmpl w:val="5AD0529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08" w:hanging="1800"/>
      </w:pPr>
      <w:rPr>
        <w:rFonts w:hint="default"/>
      </w:rPr>
    </w:lvl>
  </w:abstractNum>
  <w:abstractNum w:abstractNumId="40" w15:restartNumberingAfterBreak="0">
    <w:nsid w:val="6D0100C8"/>
    <w:multiLevelType w:val="multilevel"/>
    <w:tmpl w:val="73E0CB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352" w:hanging="1800"/>
      </w:pPr>
      <w:rPr>
        <w:rFonts w:hint="default"/>
      </w:rPr>
    </w:lvl>
  </w:abstractNum>
  <w:abstractNum w:abstractNumId="41" w15:restartNumberingAfterBreak="0">
    <w:nsid w:val="6DE07E6C"/>
    <w:multiLevelType w:val="multilevel"/>
    <w:tmpl w:val="B1185A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</w:rPr>
    </w:lvl>
  </w:abstractNum>
  <w:abstractNum w:abstractNumId="42" w15:restartNumberingAfterBreak="0">
    <w:nsid w:val="7096033F"/>
    <w:multiLevelType w:val="multilevel"/>
    <w:tmpl w:val="DD4072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</w:rPr>
    </w:lvl>
  </w:abstractNum>
  <w:abstractNum w:abstractNumId="43" w15:restartNumberingAfterBreak="0">
    <w:nsid w:val="75C5616C"/>
    <w:multiLevelType w:val="multilevel"/>
    <w:tmpl w:val="5686BA6A"/>
    <w:lvl w:ilvl="0">
      <w:start w:val="1"/>
      <w:numFmt w:val="decimal"/>
      <w:lvlText w:val="%1"/>
      <w:lvlJc w:val="left"/>
      <w:pPr>
        <w:ind w:left="1076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6" w:hanging="567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59" w:hanging="85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29" w:hanging="8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14" w:hanging="8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99" w:hanging="8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84" w:hanging="8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9" w:hanging="8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54" w:hanging="850"/>
      </w:pPr>
      <w:rPr>
        <w:rFonts w:hint="default"/>
        <w:lang w:val="ru-RU" w:eastAsia="ru-RU" w:bidi="ru-RU"/>
      </w:rPr>
    </w:lvl>
  </w:abstractNum>
  <w:abstractNum w:abstractNumId="44" w15:restartNumberingAfterBreak="0">
    <w:nsid w:val="7B913ECE"/>
    <w:multiLevelType w:val="multilevel"/>
    <w:tmpl w:val="A09E4CA0"/>
    <w:lvl w:ilvl="0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3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45" w15:restartNumberingAfterBreak="0">
    <w:nsid w:val="7C4F3949"/>
    <w:multiLevelType w:val="hybridMultilevel"/>
    <w:tmpl w:val="96B4F02A"/>
    <w:lvl w:ilvl="0" w:tplc="FFFFFFFF">
      <w:start w:val="7"/>
      <w:numFmt w:val="decimal"/>
      <w:lvlText w:val="4.1.%1."/>
      <w:lvlJc w:val="left"/>
      <w:pPr>
        <w:ind w:left="47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B4C31"/>
    <w:multiLevelType w:val="multilevel"/>
    <w:tmpl w:val="6846B4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97070941">
    <w:abstractNumId w:val="10"/>
  </w:num>
  <w:num w:numId="2" w16cid:durableId="750853548">
    <w:abstractNumId w:val="21"/>
  </w:num>
  <w:num w:numId="3" w16cid:durableId="879246808">
    <w:abstractNumId w:val="43"/>
  </w:num>
  <w:num w:numId="4" w16cid:durableId="561256030">
    <w:abstractNumId w:val="35"/>
  </w:num>
  <w:num w:numId="5" w16cid:durableId="3628113">
    <w:abstractNumId w:val="1"/>
  </w:num>
  <w:num w:numId="6" w16cid:durableId="2024550756">
    <w:abstractNumId w:val="28"/>
  </w:num>
  <w:num w:numId="7" w16cid:durableId="360395966">
    <w:abstractNumId w:val="23"/>
  </w:num>
  <w:num w:numId="8" w16cid:durableId="850412583">
    <w:abstractNumId w:val="37"/>
  </w:num>
  <w:num w:numId="9" w16cid:durableId="1855267173">
    <w:abstractNumId w:val="44"/>
  </w:num>
  <w:num w:numId="10" w16cid:durableId="848254603">
    <w:abstractNumId w:val="32"/>
  </w:num>
  <w:num w:numId="11" w16cid:durableId="1502047206">
    <w:abstractNumId w:val="27"/>
  </w:num>
  <w:num w:numId="12" w16cid:durableId="1158771314">
    <w:abstractNumId w:val="6"/>
  </w:num>
  <w:num w:numId="13" w16cid:durableId="1034889391">
    <w:abstractNumId w:val="11"/>
  </w:num>
  <w:num w:numId="14" w16cid:durableId="439837800">
    <w:abstractNumId w:val="36"/>
  </w:num>
  <w:num w:numId="15" w16cid:durableId="1151483108">
    <w:abstractNumId w:val="14"/>
  </w:num>
  <w:num w:numId="16" w16cid:durableId="1791892588">
    <w:abstractNumId w:val="41"/>
  </w:num>
  <w:num w:numId="17" w16cid:durableId="734428941">
    <w:abstractNumId w:val="26"/>
  </w:num>
  <w:num w:numId="18" w16cid:durableId="1468548631">
    <w:abstractNumId w:val="46"/>
  </w:num>
  <w:num w:numId="19" w16cid:durableId="189689509">
    <w:abstractNumId w:val="19"/>
  </w:num>
  <w:num w:numId="20" w16cid:durableId="1169634016">
    <w:abstractNumId w:val="42"/>
  </w:num>
  <w:num w:numId="21" w16cid:durableId="1748306544">
    <w:abstractNumId w:val="39"/>
  </w:num>
  <w:num w:numId="22" w16cid:durableId="1745295361">
    <w:abstractNumId w:val="24"/>
  </w:num>
  <w:num w:numId="23" w16cid:durableId="179198170">
    <w:abstractNumId w:val="22"/>
  </w:num>
  <w:num w:numId="24" w16cid:durableId="1281377476">
    <w:abstractNumId w:val="33"/>
  </w:num>
  <w:num w:numId="25" w16cid:durableId="1567185312">
    <w:abstractNumId w:val="9"/>
  </w:num>
  <w:num w:numId="26" w16cid:durableId="413016660">
    <w:abstractNumId w:val="15"/>
  </w:num>
  <w:num w:numId="27" w16cid:durableId="1450929854">
    <w:abstractNumId w:val="13"/>
  </w:num>
  <w:num w:numId="28" w16cid:durableId="312829177">
    <w:abstractNumId w:val="4"/>
  </w:num>
  <w:num w:numId="29" w16cid:durableId="984316601">
    <w:abstractNumId w:val="8"/>
  </w:num>
  <w:num w:numId="30" w16cid:durableId="843741619">
    <w:abstractNumId w:val="25"/>
  </w:num>
  <w:num w:numId="31" w16cid:durableId="1651134088">
    <w:abstractNumId w:val="12"/>
  </w:num>
  <w:num w:numId="32" w16cid:durableId="1248537100">
    <w:abstractNumId w:val="2"/>
  </w:num>
  <w:num w:numId="33" w16cid:durableId="583606188">
    <w:abstractNumId w:val="29"/>
  </w:num>
  <w:num w:numId="34" w16cid:durableId="433979480">
    <w:abstractNumId w:val="30"/>
  </w:num>
  <w:num w:numId="35" w16cid:durableId="1479952457">
    <w:abstractNumId w:val="17"/>
  </w:num>
  <w:num w:numId="36" w16cid:durableId="976910001">
    <w:abstractNumId w:val="3"/>
  </w:num>
  <w:num w:numId="37" w16cid:durableId="120926450">
    <w:abstractNumId w:val="31"/>
  </w:num>
  <w:num w:numId="38" w16cid:durableId="270554189">
    <w:abstractNumId w:val="18"/>
  </w:num>
  <w:num w:numId="39" w16cid:durableId="1728919106">
    <w:abstractNumId w:val="34"/>
  </w:num>
  <w:num w:numId="40" w16cid:durableId="1800224248">
    <w:abstractNumId w:val="0"/>
  </w:num>
  <w:num w:numId="41" w16cid:durableId="458379236">
    <w:abstractNumId w:val="20"/>
  </w:num>
  <w:num w:numId="42" w16cid:durableId="8734186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48769187">
    <w:abstractNumId w:val="45"/>
  </w:num>
  <w:num w:numId="44" w16cid:durableId="398140872">
    <w:abstractNumId w:val="5"/>
  </w:num>
  <w:num w:numId="45" w16cid:durableId="226501633">
    <w:abstractNumId w:val="38"/>
  </w:num>
  <w:num w:numId="46" w16cid:durableId="519126831">
    <w:abstractNumId w:val="40"/>
  </w:num>
  <w:num w:numId="47" w16cid:durableId="21112005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21B"/>
    <w:rsid w:val="000004D4"/>
    <w:rsid w:val="0000474F"/>
    <w:rsid w:val="00005CDC"/>
    <w:rsid w:val="00010B41"/>
    <w:rsid w:val="00013252"/>
    <w:rsid w:val="00026021"/>
    <w:rsid w:val="00026BD2"/>
    <w:rsid w:val="000323ED"/>
    <w:rsid w:val="000464AA"/>
    <w:rsid w:val="00054135"/>
    <w:rsid w:val="00054C5A"/>
    <w:rsid w:val="00060BF3"/>
    <w:rsid w:val="00061769"/>
    <w:rsid w:val="00064C56"/>
    <w:rsid w:val="000711BA"/>
    <w:rsid w:val="00082151"/>
    <w:rsid w:val="000A36B9"/>
    <w:rsid w:val="000A4E24"/>
    <w:rsid w:val="000A6CF5"/>
    <w:rsid w:val="000B0672"/>
    <w:rsid w:val="000B15A6"/>
    <w:rsid w:val="000C1756"/>
    <w:rsid w:val="000C5DC4"/>
    <w:rsid w:val="000D7907"/>
    <w:rsid w:val="000E5FBC"/>
    <w:rsid w:val="000E70B0"/>
    <w:rsid w:val="000F0A21"/>
    <w:rsid w:val="000F1FA9"/>
    <w:rsid w:val="000F7228"/>
    <w:rsid w:val="000F7681"/>
    <w:rsid w:val="000F77A0"/>
    <w:rsid w:val="0010221B"/>
    <w:rsid w:val="00103F8D"/>
    <w:rsid w:val="001102C2"/>
    <w:rsid w:val="00112FA1"/>
    <w:rsid w:val="00123B1E"/>
    <w:rsid w:val="00131C53"/>
    <w:rsid w:val="00142DCF"/>
    <w:rsid w:val="00146D66"/>
    <w:rsid w:val="001506EA"/>
    <w:rsid w:val="001531A0"/>
    <w:rsid w:val="00153E2A"/>
    <w:rsid w:val="001640B2"/>
    <w:rsid w:val="00165A01"/>
    <w:rsid w:val="00165D74"/>
    <w:rsid w:val="00167C58"/>
    <w:rsid w:val="00181852"/>
    <w:rsid w:val="001854EB"/>
    <w:rsid w:val="00191EE2"/>
    <w:rsid w:val="00196E14"/>
    <w:rsid w:val="001A0A20"/>
    <w:rsid w:val="001B1A01"/>
    <w:rsid w:val="001B37DD"/>
    <w:rsid w:val="001B3FD7"/>
    <w:rsid w:val="001B679A"/>
    <w:rsid w:val="001C1814"/>
    <w:rsid w:val="001C40E7"/>
    <w:rsid w:val="001C4525"/>
    <w:rsid w:val="001D2553"/>
    <w:rsid w:val="001D5D6E"/>
    <w:rsid w:val="001D61BD"/>
    <w:rsid w:val="001E0979"/>
    <w:rsid w:val="001E1B2A"/>
    <w:rsid w:val="001E2D90"/>
    <w:rsid w:val="001E4C74"/>
    <w:rsid w:val="001F41C9"/>
    <w:rsid w:val="001F53D9"/>
    <w:rsid w:val="00200EE9"/>
    <w:rsid w:val="00201112"/>
    <w:rsid w:val="00231CE9"/>
    <w:rsid w:val="002364A1"/>
    <w:rsid w:val="002443C3"/>
    <w:rsid w:val="00252C9F"/>
    <w:rsid w:val="002622FD"/>
    <w:rsid w:val="00263A4A"/>
    <w:rsid w:val="00264BE0"/>
    <w:rsid w:val="00272BD2"/>
    <w:rsid w:val="002777C5"/>
    <w:rsid w:val="00282B8B"/>
    <w:rsid w:val="002837B5"/>
    <w:rsid w:val="002A5DC2"/>
    <w:rsid w:val="002B0FD6"/>
    <w:rsid w:val="002B27BE"/>
    <w:rsid w:val="002B285F"/>
    <w:rsid w:val="002B42E9"/>
    <w:rsid w:val="002C6FBD"/>
    <w:rsid w:val="002D5069"/>
    <w:rsid w:val="002D6B9C"/>
    <w:rsid w:val="002D787E"/>
    <w:rsid w:val="002E2FF5"/>
    <w:rsid w:val="002F3521"/>
    <w:rsid w:val="002F4350"/>
    <w:rsid w:val="002F7009"/>
    <w:rsid w:val="00301C68"/>
    <w:rsid w:val="003108CB"/>
    <w:rsid w:val="003113E0"/>
    <w:rsid w:val="00317341"/>
    <w:rsid w:val="003174DB"/>
    <w:rsid w:val="003275B6"/>
    <w:rsid w:val="00327655"/>
    <w:rsid w:val="003322E8"/>
    <w:rsid w:val="00340106"/>
    <w:rsid w:val="003555C6"/>
    <w:rsid w:val="0036168A"/>
    <w:rsid w:val="00365FD0"/>
    <w:rsid w:val="0037236A"/>
    <w:rsid w:val="00372479"/>
    <w:rsid w:val="00375823"/>
    <w:rsid w:val="00381389"/>
    <w:rsid w:val="0038516F"/>
    <w:rsid w:val="0039207E"/>
    <w:rsid w:val="003A5432"/>
    <w:rsid w:val="003B11A2"/>
    <w:rsid w:val="003B1C76"/>
    <w:rsid w:val="003B6C30"/>
    <w:rsid w:val="003C7142"/>
    <w:rsid w:val="003C7B04"/>
    <w:rsid w:val="003C7B2F"/>
    <w:rsid w:val="003D4365"/>
    <w:rsid w:val="003E0D38"/>
    <w:rsid w:val="00404A41"/>
    <w:rsid w:val="004052BD"/>
    <w:rsid w:val="00414603"/>
    <w:rsid w:val="004172DB"/>
    <w:rsid w:val="004210D9"/>
    <w:rsid w:val="00427563"/>
    <w:rsid w:val="004311C4"/>
    <w:rsid w:val="0043229C"/>
    <w:rsid w:val="00436C45"/>
    <w:rsid w:val="004409FD"/>
    <w:rsid w:val="00453CBC"/>
    <w:rsid w:val="00455814"/>
    <w:rsid w:val="004736D3"/>
    <w:rsid w:val="0048355D"/>
    <w:rsid w:val="004873F2"/>
    <w:rsid w:val="004A2A7C"/>
    <w:rsid w:val="004B2B48"/>
    <w:rsid w:val="004C0B6A"/>
    <w:rsid w:val="004C38C3"/>
    <w:rsid w:val="004C3A8D"/>
    <w:rsid w:val="004F38BF"/>
    <w:rsid w:val="004F564B"/>
    <w:rsid w:val="00503D2F"/>
    <w:rsid w:val="005048DE"/>
    <w:rsid w:val="00506E95"/>
    <w:rsid w:val="00512EE5"/>
    <w:rsid w:val="00514A6C"/>
    <w:rsid w:val="00521451"/>
    <w:rsid w:val="005244D9"/>
    <w:rsid w:val="005317C6"/>
    <w:rsid w:val="0054067E"/>
    <w:rsid w:val="00540D83"/>
    <w:rsid w:val="0056349E"/>
    <w:rsid w:val="00573839"/>
    <w:rsid w:val="00583632"/>
    <w:rsid w:val="00585166"/>
    <w:rsid w:val="00594CE1"/>
    <w:rsid w:val="005A4569"/>
    <w:rsid w:val="005A63C0"/>
    <w:rsid w:val="005B0CC7"/>
    <w:rsid w:val="005B534D"/>
    <w:rsid w:val="005C07AA"/>
    <w:rsid w:val="005C66B7"/>
    <w:rsid w:val="005D40DE"/>
    <w:rsid w:val="005D5591"/>
    <w:rsid w:val="005E3FAB"/>
    <w:rsid w:val="005F0FAD"/>
    <w:rsid w:val="005F576B"/>
    <w:rsid w:val="00624071"/>
    <w:rsid w:val="006278AF"/>
    <w:rsid w:val="00632834"/>
    <w:rsid w:val="00632FB0"/>
    <w:rsid w:val="00635094"/>
    <w:rsid w:val="00635BC6"/>
    <w:rsid w:val="00646014"/>
    <w:rsid w:val="0065309A"/>
    <w:rsid w:val="00664851"/>
    <w:rsid w:val="006648A2"/>
    <w:rsid w:val="006718F0"/>
    <w:rsid w:val="00674A67"/>
    <w:rsid w:val="0067680D"/>
    <w:rsid w:val="00676830"/>
    <w:rsid w:val="0068765E"/>
    <w:rsid w:val="00687F24"/>
    <w:rsid w:val="00692788"/>
    <w:rsid w:val="006958B9"/>
    <w:rsid w:val="00696B12"/>
    <w:rsid w:val="006A54AB"/>
    <w:rsid w:val="006A6DF7"/>
    <w:rsid w:val="006A7FD2"/>
    <w:rsid w:val="006B7855"/>
    <w:rsid w:val="006C2B64"/>
    <w:rsid w:val="006C410A"/>
    <w:rsid w:val="006C5245"/>
    <w:rsid w:val="006F4E28"/>
    <w:rsid w:val="006F6364"/>
    <w:rsid w:val="00702CCF"/>
    <w:rsid w:val="00715074"/>
    <w:rsid w:val="00715BFE"/>
    <w:rsid w:val="0072190C"/>
    <w:rsid w:val="00725419"/>
    <w:rsid w:val="00732CAE"/>
    <w:rsid w:val="00744B24"/>
    <w:rsid w:val="007453AE"/>
    <w:rsid w:val="00753728"/>
    <w:rsid w:val="00765E02"/>
    <w:rsid w:val="00774061"/>
    <w:rsid w:val="0078234C"/>
    <w:rsid w:val="00786A12"/>
    <w:rsid w:val="0079090F"/>
    <w:rsid w:val="00793070"/>
    <w:rsid w:val="00797736"/>
    <w:rsid w:val="007A0D36"/>
    <w:rsid w:val="007A4239"/>
    <w:rsid w:val="007A50F4"/>
    <w:rsid w:val="007B2470"/>
    <w:rsid w:val="007C61F3"/>
    <w:rsid w:val="007D270F"/>
    <w:rsid w:val="007D37DD"/>
    <w:rsid w:val="007F52F1"/>
    <w:rsid w:val="00800398"/>
    <w:rsid w:val="0080197F"/>
    <w:rsid w:val="00807759"/>
    <w:rsid w:val="00835A03"/>
    <w:rsid w:val="00854FA5"/>
    <w:rsid w:val="00855118"/>
    <w:rsid w:val="008660C2"/>
    <w:rsid w:val="0087267F"/>
    <w:rsid w:val="0088304D"/>
    <w:rsid w:val="00886D60"/>
    <w:rsid w:val="008955B1"/>
    <w:rsid w:val="00895A4A"/>
    <w:rsid w:val="008A1A1C"/>
    <w:rsid w:val="008B63CC"/>
    <w:rsid w:val="008C0D77"/>
    <w:rsid w:val="008C2359"/>
    <w:rsid w:val="008D29AD"/>
    <w:rsid w:val="008D34CB"/>
    <w:rsid w:val="008E5F58"/>
    <w:rsid w:val="008E7656"/>
    <w:rsid w:val="008F515C"/>
    <w:rsid w:val="008F5C7C"/>
    <w:rsid w:val="00904245"/>
    <w:rsid w:val="00904385"/>
    <w:rsid w:val="00916F20"/>
    <w:rsid w:val="00926E11"/>
    <w:rsid w:val="00935204"/>
    <w:rsid w:val="009355B7"/>
    <w:rsid w:val="00941C5C"/>
    <w:rsid w:val="00947705"/>
    <w:rsid w:val="009477F6"/>
    <w:rsid w:val="009554B0"/>
    <w:rsid w:val="00957160"/>
    <w:rsid w:val="009A6D24"/>
    <w:rsid w:val="009B7E9B"/>
    <w:rsid w:val="009C4825"/>
    <w:rsid w:val="009C4FC1"/>
    <w:rsid w:val="009D284A"/>
    <w:rsid w:val="009D4CB7"/>
    <w:rsid w:val="009D5E59"/>
    <w:rsid w:val="009E0BA3"/>
    <w:rsid w:val="009E68BA"/>
    <w:rsid w:val="009F7475"/>
    <w:rsid w:val="00A00215"/>
    <w:rsid w:val="00A02ADF"/>
    <w:rsid w:val="00A060E0"/>
    <w:rsid w:val="00A06A98"/>
    <w:rsid w:val="00A07A5C"/>
    <w:rsid w:val="00A113DE"/>
    <w:rsid w:val="00A14642"/>
    <w:rsid w:val="00A15053"/>
    <w:rsid w:val="00A1637F"/>
    <w:rsid w:val="00A24304"/>
    <w:rsid w:val="00A30ED5"/>
    <w:rsid w:val="00A3161B"/>
    <w:rsid w:val="00A44417"/>
    <w:rsid w:val="00A55983"/>
    <w:rsid w:val="00A623EE"/>
    <w:rsid w:val="00A65E53"/>
    <w:rsid w:val="00A766C3"/>
    <w:rsid w:val="00A87FED"/>
    <w:rsid w:val="00A940EB"/>
    <w:rsid w:val="00A97537"/>
    <w:rsid w:val="00AA0B45"/>
    <w:rsid w:val="00AA4E3B"/>
    <w:rsid w:val="00AC014B"/>
    <w:rsid w:val="00AC3F84"/>
    <w:rsid w:val="00AE4631"/>
    <w:rsid w:val="00AF5CE1"/>
    <w:rsid w:val="00B01913"/>
    <w:rsid w:val="00B0252F"/>
    <w:rsid w:val="00B06C27"/>
    <w:rsid w:val="00B06D22"/>
    <w:rsid w:val="00B11C0E"/>
    <w:rsid w:val="00B21400"/>
    <w:rsid w:val="00B315DC"/>
    <w:rsid w:val="00B33484"/>
    <w:rsid w:val="00B4101D"/>
    <w:rsid w:val="00B540F6"/>
    <w:rsid w:val="00B64581"/>
    <w:rsid w:val="00B64A35"/>
    <w:rsid w:val="00B64C20"/>
    <w:rsid w:val="00B677B2"/>
    <w:rsid w:val="00B67EBD"/>
    <w:rsid w:val="00B77190"/>
    <w:rsid w:val="00B77BD0"/>
    <w:rsid w:val="00B80E5E"/>
    <w:rsid w:val="00B93A00"/>
    <w:rsid w:val="00BA32F0"/>
    <w:rsid w:val="00BA3DDE"/>
    <w:rsid w:val="00BB2371"/>
    <w:rsid w:val="00BB6BBB"/>
    <w:rsid w:val="00BC0C95"/>
    <w:rsid w:val="00BD3FE5"/>
    <w:rsid w:val="00BD6D3B"/>
    <w:rsid w:val="00BD6D87"/>
    <w:rsid w:val="00BE03DD"/>
    <w:rsid w:val="00BE0468"/>
    <w:rsid w:val="00BE639F"/>
    <w:rsid w:val="00C02974"/>
    <w:rsid w:val="00C04880"/>
    <w:rsid w:val="00C10032"/>
    <w:rsid w:val="00C11385"/>
    <w:rsid w:val="00C21D60"/>
    <w:rsid w:val="00C25656"/>
    <w:rsid w:val="00C25A45"/>
    <w:rsid w:val="00C27EE0"/>
    <w:rsid w:val="00C441E2"/>
    <w:rsid w:val="00C44321"/>
    <w:rsid w:val="00C477C9"/>
    <w:rsid w:val="00C53246"/>
    <w:rsid w:val="00C53484"/>
    <w:rsid w:val="00C55B31"/>
    <w:rsid w:val="00C61453"/>
    <w:rsid w:val="00C675B0"/>
    <w:rsid w:val="00C77DF3"/>
    <w:rsid w:val="00C812D1"/>
    <w:rsid w:val="00C832DF"/>
    <w:rsid w:val="00C92EA6"/>
    <w:rsid w:val="00CA099E"/>
    <w:rsid w:val="00CA4199"/>
    <w:rsid w:val="00CA66E6"/>
    <w:rsid w:val="00CB2684"/>
    <w:rsid w:val="00CB611C"/>
    <w:rsid w:val="00CC3E3E"/>
    <w:rsid w:val="00CC4530"/>
    <w:rsid w:val="00CC4D2F"/>
    <w:rsid w:val="00CC7DD9"/>
    <w:rsid w:val="00CD27BC"/>
    <w:rsid w:val="00CD2E69"/>
    <w:rsid w:val="00CD334A"/>
    <w:rsid w:val="00CE79AD"/>
    <w:rsid w:val="00CF13B1"/>
    <w:rsid w:val="00CF13F4"/>
    <w:rsid w:val="00CF69D3"/>
    <w:rsid w:val="00D05CC3"/>
    <w:rsid w:val="00D06621"/>
    <w:rsid w:val="00D112A6"/>
    <w:rsid w:val="00D23A64"/>
    <w:rsid w:val="00D25D40"/>
    <w:rsid w:val="00D331D7"/>
    <w:rsid w:val="00D55B9C"/>
    <w:rsid w:val="00D60C94"/>
    <w:rsid w:val="00D62A8E"/>
    <w:rsid w:val="00D62EB0"/>
    <w:rsid w:val="00D64DA9"/>
    <w:rsid w:val="00D64FAF"/>
    <w:rsid w:val="00D665F2"/>
    <w:rsid w:val="00D66CE5"/>
    <w:rsid w:val="00D773C6"/>
    <w:rsid w:val="00D81573"/>
    <w:rsid w:val="00D83751"/>
    <w:rsid w:val="00D912DE"/>
    <w:rsid w:val="00D969C6"/>
    <w:rsid w:val="00DA2CE0"/>
    <w:rsid w:val="00DA4A9C"/>
    <w:rsid w:val="00DB44CE"/>
    <w:rsid w:val="00DD1A8F"/>
    <w:rsid w:val="00DD53F0"/>
    <w:rsid w:val="00DE5854"/>
    <w:rsid w:val="00E0589C"/>
    <w:rsid w:val="00E17118"/>
    <w:rsid w:val="00E25D77"/>
    <w:rsid w:val="00E26746"/>
    <w:rsid w:val="00E670A5"/>
    <w:rsid w:val="00E67B75"/>
    <w:rsid w:val="00E706E9"/>
    <w:rsid w:val="00E958A2"/>
    <w:rsid w:val="00E96FB6"/>
    <w:rsid w:val="00EB3FDF"/>
    <w:rsid w:val="00EC1C19"/>
    <w:rsid w:val="00EC5127"/>
    <w:rsid w:val="00EC593A"/>
    <w:rsid w:val="00ED0270"/>
    <w:rsid w:val="00ED4FF3"/>
    <w:rsid w:val="00ED70DC"/>
    <w:rsid w:val="00EE5217"/>
    <w:rsid w:val="00EE5AB2"/>
    <w:rsid w:val="00EE5C66"/>
    <w:rsid w:val="00EE6ACE"/>
    <w:rsid w:val="00EF4D32"/>
    <w:rsid w:val="00F01E08"/>
    <w:rsid w:val="00F03587"/>
    <w:rsid w:val="00F048E3"/>
    <w:rsid w:val="00F1523B"/>
    <w:rsid w:val="00F15406"/>
    <w:rsid w:val="00F16BCF"/>
    <w:rsid w:val="00F23ED3"/>
    <w:rsid w:val="00F403B5"/>
    <w:rsid w:val="00F46D40"/>
    <w:rsid w:val="00F513F5"/>
    <w:rsid w:val="00F55EC0"/>
    <w:rsid w:val="00F63388"/>
    <w:rsid w:val="00F64AF1"/>
    <w:rsid w:val="00F754F1"/>
    <w:rsid w:val="00F942FB"/>
    <w:rsid w:val="00F94615"/>
    <w:rsid w:val="00FA5410"/>
    <w:rsid w:val="00FA585B"/>
    <w:rsid w:val="00FC0FBD"/>
    <w:rsid w:val="00FD20E7"/>
    <w:rsid w:val="00FD42C5"/>
    <w:rsid w:val="00FD5FF3"/>
    <w:rsid w:val="00FF32CD"/>
    <w:rsid w:val="00FF37BF"/>
    <w:rsid w:val="00FF5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1D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D37DD"/>
    <w:pPr>
      <w:spacing w:after="0" w:line="240" w:lineRule="auto"/>
    </w:pPr>
    <w:rPr>
      <w:rFonts w:ascii="Europe" w:eastAsia="Times New Roman" w:hAnsi="Europe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1"/>
    <w:qFormat/>
    <w:rsid w:val="00301C68"/>
    <w:pPr>
      <w:widowControl w:val="0"/>
      <w:autoSpaceDE w:val="0"/>
      <w:autoSpaceDN w:val="0"/>
      <w:ind w:left="3010" w:hanging="361"/>
      <w:outlineLvl w:val="0"/>
    </w:pPr>
    <w:rPr>
      <w:rFonts w:ascii="Times New Roman" w:hAnsi="Times New Roman"/>
      <w:b/>
      <w:bCs/>
      <w:sz w:val="28"/>
      <w:szCs w:val="28"/>
      <w:lang w:bidi="ru-RU"/>
    </w:rPr>
  </w:style>
  <w:style w:type="paragraph" w:styleId="2">
    <w:name w:val="heading 2"/>
    <w:basedOn w:val="a0"/>
    <w:link w:val="20"/>
    <w:uiPriority w:val="1"/>
    <w:qFormat/>
    <w:rsid w:val="00301C68"/>
    <w:pPr>
      <w:widowControl w:val="0"/>
      <w:autoSpaceDE w:val="0"/>
      <w:autoSpaceDN w:val="0"/>
      <w:spacing w:before="1"/>
      <w:ind w:left="1076" w:hanging="567"/>
      <w:jc w:val="both"/>
      <w:outlineLvl w:val="1"/>
    </w:pPr>
    <w:rPr>
      <w:rFonts w:ascii="Times New Roman" w:hAnsi="Times New Roman"/>
      <w:b/>
      <w:bCs/>
      <w:lang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умерованый список"/>
    <w:basedOn w:val="a0"/>
    <w:link w:val="a5"/>
    <w:uiPriority w:val="34"/>
    <w:qFormat/>
    <w:rsid w:val="0010221B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1"/>
    <w:rsid w:val="00301C6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1"/>
    <w:link w:val="2"/>
    <w:uiPriority w:val="1"/>
    <w:rsid w:val="00301C68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6">
    <w:name w:val="Body Text"/>
    <w:basedOn w:val="a0"/>
    <w:link w:val="a7"/>
    <w:uiPriority w:val="1"/>
    <w:qFormat/>
    <w:rsid w:val="00301C68"/>
    <w:pPr>
      <w:widowControl w:val="0"/>
      <w:autoSpaceDE w:val="0"/>
      <w:autoSpaceDN w:val="0"/>
    </w:pPr>
    <w:rPr>
      <w:rFonts w:ascii="Times New Roman" w:hAnsi="Times New Roman"/>
      <w:lang w:bidi="ru-RU"/>
    </w:rPr>
  </w:style>
  <w:style w:type="character" w:customStyle="1" w:styleId="a7">
    <w:name w:val="Основной текст Знак"/>
    <w:basedOn w:val="a1"/>
    <w:link w:val="a6"/>
    <w:uiPriority w:val="1"/>
    <w:rsid w:val="00301C6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8">
    <w:name w:val="Hyperlink"/>
    <w:basedOn w:val="a1"/>
    <w:uiPriority w:val="99"/>
    <w:unhideWhenUsed/>
    <w:rsid w:val="00301C68"/>
    <w:rPr>
      <w:color w:val="0000FF" w:themeColor="hyperlink"/>
      <w:u w:val="single"/>
    </w:rPr>
  </w:style>
  <w:style w:type="character" w:customStyle="1" w:styleId="a5">
    <w:name w:val="Абзац списка Знак"/>
    <w:aliases w:val="Нумерованый список Знак"/>
    <w:basedOn w:val="a1"/>
    <w:link w:val="a4"/>
    <w:uiPriority w:val="34"/>
    <w:locked/>
    <w:rsid w:val="00301C68"/>
    <w:rPr>
      <w:rFonts w:ascii="Europe" w:eastAsia="Times New Roman" w:hAnsi="Europe" w:cs="Times New Roman"/>
      <w:sz w:val="24"/>
      <w:szCs w:val="24"/>
      <w:lang w:eastAsia="ru-RU"/>
    </w:rPr>
  </w:style>
  <w:style w:type="paragraph" w:customStyle="1" w:styleId="11">
    <w:name w:val="Обычный1"/>
    <w:rsid w:val="00301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rsid w:val="00301C68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character" w:customStyle="1" w:styleId="aa">
    <w:name w:val="Верхний колонтитул Знак"/>
    <w:basedOn w:val="a1"/>
    <w:link w:val="a9"/>
    <w:uiPriority w:val="99"/>
    <w:rsid w:val="00301C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Подпункт договора"/>
    <w:basedOn w:val="a0"/>
    <w:link w:val="ac"/>
    <w:uiPriority w:val="99"/>
    <w:rsid w:val="00A15053"/>
    <w:pPr>
      <w:numPr>
        <w:ilvl w:val="2"/>
      </w:numPr>
      <w:tabs>
        <w:tab w:val="num" w:pos="340"/>
      </w:tabs>
      <w:ind w:left="567" w:hanging="567"/>
      <w:jc w:val="both"/>
    </w:pPr>
    <w:rPr>
      <w:rFonts w:ascii="Arial" w:hAnsi="Arial"/>
      <w:sz w:val="20"/>
      <w:szCs w:val="20"/>
    </w:rPr>
  </w:style>
  <w:style w:type="character" w:customStyle="1" w:styleId="ac">
    <w:name w:val="Подпункт договора Знак"/>
    <w:link w:val="ab"/>
    <w:uiPriority w:val="99"/>
    <w:locked/>
    <w:rsid w:val="00A15053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C113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EE521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EE5217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0"/>
    <w:link w:val="22"/>
    <w:uiPriority w:val="99"/>
    <w:semiHidden/>
    <w:unhideWhenUsed/>
    <w:rsid w:val="00CE79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CE79AD"/>
    <w:rPr>
      <w:rFonts w:ascii="Europe" w:eastAsia="Times New Roman" w:hAnsi="Europe" w:cs="Times New Roman"/>
      <w:sz w:val="24"/>
      <w:szCs w:val="24"/>
      <w:lang w:eastAsia="ru-RU"/>
    </w:rPr>
  </w:style>
  <w:style w:type="character" w:styleId="af">
    <w:name w:val="annotation reference"/>
    <w:basedOn w:val="a1"/>
    <w:uiPriority w:val="99"/>
    <w:semiHidden/>
    <w:unhideWhenUsed/>
    <w:rsid w:val="005C66B7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5C66B7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5C66B7"/>
    <w:rPr>
      <w:rFonts w:ascii="Europe" w:eastAsia="Times New Roman" w:hAnsi="Europe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C66B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C66B7"/>
    <w:rPr>
      <w:rFonts w:ascii="Europe" w:eastAsia="Times New Roman" w:hAnsi="Europe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0B0672"/>
    <w:pPr>
      <w:spacing w:after="0" w:line="240" w:lineRule="auto"/>
    </w:pPr>
    <w:rPr>
      <w:rFonts w:ascii="Europe" w:eastAsia="Times New Roman" w:hAnsi="Europe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72190C"/>
    <w:rPr>
      <w:color w:val="605E5C"/>
      <w:shd w:val="clear" w:color="auto" w:fill="E1DFDD"/>
    </w:rPr>
  </w:style>
  <w:style w:type="paragraph" w:customStyle="1" w:styleId="a">
    <w:name w:val="ВНД Глава"/>
    <w:basedOn w:val="13"/>
    <w:autoRedefine/>
    <w:qFormat/>
    <w:rsid w:val="00C53246"/>
    <w:pPr>
      <w:keepNext/>
      <w:numPr>
        <w:ilvl w:val="2"/>
        <w:numId w:val="42"/>
      </w:numPr>
      <w:tabs>
        <w:tab w:val="left" w:pos="180"/>
        <w:tab w:val="left" w:pos="360"/>
        <w:tab w:val="right" w:leader="dot" w:pos="10014"/>
      </w:tabs>
      <w:spacing w:before="360" w:after="120"/>
      <w:ind w:left="0" w:firstLine="0"/>
      <w:jc w:val="center"/>
      <w:outlineLvl w:val="0"/>
    </w:pPr>
    <w:rPr>
      <w:rFonts w:ascii="Times New Roman" w:hAnsi="Times New Roman"/>
      <w:b/>
      <w:bCs/>
      <w:iCs/>
      <w:caps/>
      <w:noProof/>
      <w:color w:val="000000"/>
    </w:rPr>
  </w:style>
  <w:style w:type="paragraph" w:styleId="13">
    <w:name w:val="toc 1"/>
    <w:basedOn w:val="a0"/>
    <w:next w:val="a0"/>
    <w:autoRedefine/>
    <w:uiPriority w:val="39"/>
    <w:semiHidden/>
    <w:unhideWhenUsed/>
    <w:rsid w:val="00C53246"/>
    <w:pPr>
      <w:spacing w:after="100"/>
    </w:pPr>
  </w:style>
  <w:style w:type="paragraph" w:styleId="af5">
    <w:name w:val="footer"/>
    <w:basedOn w:val="a0"/>
    <w:link w:val="af6"/>
    <w:uiPriority w:val="99"/>
    <w:unhideWhenUsed/>
    <w:rsid w:val="00696B1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696B12"/>
    <w:rPr>
      <w:rFonts w:ascii="Europe" w:eastAsia="Times New Roman" w:hAnsi="Europe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bsammi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bsammi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bsammi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F69D4-5963-4FD9-9535-0F41A5E91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6673</Words>
  <Characters>38038</Characters>
  <Application>Microsoft Office Word</Application>
  <DocSecurity>0</DocSecurity>
  <Lines>316</Lines>
  <Paragraphs>89</Paragraphs>
  <ScaleCrop>false</ScaleCrop>
  <Company/>
  <LinksUpToDate>false</LinksUpToDate>
  <CharactersWithSpaces>44622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2025-11-18T05:01:00Z</dcterms:created>
  <dcterms:modified xsi:type="dcterms:W3CDTF">2025-11-18T05:01:00Z</dcterms:modified>
</cp:coreProperties>
</file>